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24E8" w:rsidRPr="007D18E3" w:rsidRDefault="001E1D79" w:rsidP="001E1D79">
      <w:pPr>
        <w:jc w:val="center"/>
        <w:rPr>
          <w:rFonts w:ascii="Times New Roman" w:eastAsia="宋体" w:hAnsi="Times New Roman" w:cs="Times New Roman"/>
          <w:b/>
          <w:sz w:val="32"/>
          <w:szCs w:val="32"/>
        </w:rPr>
      </w:pPr>
      <w:r w:rsidRPr="007D18E3">
        <w:rPr>
          <w:rFonts w:ascii="Times New Roman" w:eastAsia="宋体" w:hAnsi="Times New Roman" w:cs="Times New Roman"/>
          <w:b/>
          <w:sz w:val="32"/>
          <w:szCs w:val="32"/>
        </w:rPr>
        <w:t>D</w:t>
      </w:r>
      <w:r w:rsidR="00BA32A9" w:rsidRPr="007D18E3">
        <w:rPr>
          <w:rFonts w:ascii="Times New Roman" w:eastAsia="宋体" w:hAnsi="Times New Roman" w:cs="Times New Roman"/>
          <w:b/>
          <w:sz w:val="32"/>
          <w:szCs w:val="32"/>
        </w:rPr>
        <w:t>S207</w:t>
      </w:r>
      <w:r w:rsidRPr="007D18E3">
        <w:rPr>
          <w:rFonts w:ascii="Times New Roman" w:eastAsia="宋体" w:hAnsi="Times New Roman" w:cs="Times New Roman"/>
          <w:b/>
          <w:sz w:val="32"/>
          <w:szCs w:val="32"/>
        </w:rPr>
        <w:t>2</w:t>
      </w:r>
      <w:r w:rsidR="00BA32A9" w:rsidRPr="007D18E3">
        <w:rPr>
          <w:rFonts w:ascii="Times New Roman" w:eastAsia="宋体" w:hAnsi="Times New Roman" w:cs="Times New Roman"/>
          <w:b/>
          <w:sz w:val="32"/>
          <w:szCs w:val="32"/>
        </w:rPr>
        <w:t>A</w:t>
      </w:r>
      <w:r w:rsidR="00BA32A9" w:rsidRPr="007D18E3">
        <w:rPr>
          <w:rFonts w:ascii="Times New Roman" w:eastAsia="黑体" w:hAnsi="Times New Roman" w:cs="Times New Roman"/>
          <w:b/>
          <w:sz w:val="32"/>
          <w:szCs w:val="32"/>
        </w:rPr>
        <w:t>数字示波器</w:t>
      </w:r>
      <w:r w:rsidRPr="007D18E3">
        <w:rPr>
          <w:rFonts w:ascii="Times New Roman" w:eastAsia="黑体" w:hAnsi="Times New Roman" w:cs="Times New Roman"/>
          <w:b/>
          <w:sz w:val="32"/>
          <w:szCs w:val="32"/>
        </w:rPr>
        <w:t>简易使用说明</w:t>
      </w:r>
    </w:p>
    <w:p w:rsidR="00321655" w:rsidRPr="007D18E3" w:rsidRDefault="00B8282B" w:rsidP="002672CD">
      <w:pPr>
        <w:spacing w:beforeLines="50" w:before="156"/>
        <w:ind w:firstLine="420"/>
        <w:rPr>
          <w:rFonts w:ascii="Times New Roman" w:eastAsia="宋体" w:hAnsi="Times New Roman" w:cs="Times New Roman"/>
          <w:b/>
          <w:sz w:val="24"/>
          <w:szCs w:val="24"/>
        </w:rPr>
      </w:pPr>
      <w:r w:rsidRPr="007D18E3">
        <w:rPr>
          <w:rFonts w:ascii="Times New Roman" w:eastAsia="宋体" w:hAnsi="Times New Roman" w:cs="Times New Roman"/>
          <w:b/>
          <w:sz w:val="24"/>
          <w:szCs w:val="24"/>
        </w:rPr>
        <w:t>本简易使用说明（以下简称</w:t>
      </w:r>
      <w:r w:rsidRPr="007D18E3">
        <w:rPr>
          <w:rFonts w:ascii="Times New Roman" w:eastAsia="宋体" w:hAnsi="Times New Roman" w:cs="Times New Roman"/>
          <w:b/>
          <w:sz w:val="24"/>
          <w:szCs w:val="24"/>
        </w:rPr>
        <w:t>“</w:t>
      </w:r>
      <w:r w:rsidRPr="007D18E3">
        <w:rPr>
          <w:rFonts w:ascii="Times New Roman" w:eastAsia="宋体" w:hAnsi="Times New Roman" w:cs="Times New Roman"/>
          <w:b/>
          <w:sz w:val="24"/>
          <w:szCs w:val="24"/>
        </w:rPr>
        <w:t>说明</w:t>
      </w:r>
      <w:r w:rsidRPr="007D18E3">
        <w:rPr>
          <w:rFonts w:ascii="Times New Roman" w:eastAsia="宋体" w:hAnsi="Times New Roman" w:cs="Times New Roman"/>
          <w:b/>
          <w:sz w:val="24"/>
          <w:szCs w:val="24"/>
        </w:rPr>
        <w:t>”</w:t>
      </w:r>
      <w:r w:rsidRPr="007D18E3">
        <w:rPr>
          <w:rFonts w:ascii="Times New Roman" w:eastAsia="宋体" w:hAnsi="Times New Roman" w:cs="Times New Roman"/>
          <w:b/>
          <w:sz w:val="24"/>
          <w:szCs w:val="24"/>
        </w:rPr>
        <w:t>）</w:t>
      </w:r>
      <w:r w:rsidR="00CA7536" w:rsidRPr="007D18E3">
        <w:rPr>
          <w:rFonts w:ascii="Times New Roman" w:eastAsia="宋体" w:hAnsi="Times New Roman" w:cs="Times New Roman"/>
          <w:b/>
          <w:sz w:val="24"/>
          <w:szCs w:val="24"/>
        </w:rPr>
        <w:t>中未列出的功能或项目，可能是本型号的仪器不</w:t>
      </w:r>
      <w:r w:rsidR="00B3422B" w:rsidRPr="007D18E3">
        <w:rPr>
          <w:rFonts w:ascii="Times New Roman" w:eastAsia="宋体" w:hAnsi="Times New Roman" w:cs="Times New Roman"/>
          <w:b/>
          <w:sz w:val="24"/>
          <w:szCs w:val="24"/>
        </w:rPr>
        <w:t>支持</w:t>
      </w:r>
      <w:r w:rsidR="00CA7536" w:rsidRPr="007D18E3">
        <w:rPr>
          <w:rFonts w:ascii="Times New Roman" w:eastAsia="宋体" w:hAnsi="Times New Roman" w:cs="Times New Roman"/>
          <w:b/>
          <w:sz w:val="24"/>
          <w:szCs w:val="24"/>
        </w:rPr>
        <w:t>这些功能或项目，或是在实验中无需用到。因此</w:t>
      </w:r>
      <w:r w:rsidRPr="007D18E3">
        <w:rPr>
          <w:rFonts w:ascii="Times New Roman" w:eastAsia="宋体" w:hAnsi="Times New Roman" w:cs="Times New Roman"/>
          <w:b/>
          <w:sz w:val="24"/>
          <w:szCs w:val="24"/>
        </w:rPr>
        <w:t>请不要擅自使用</w:t>
      </w:r>
      <w:r w:rsidR="00B3422B" w:rsidRPr="007D18E3">
        <w:rPr>
          <w:rFonts w:ascii="Times New Roman" w:eastAsia="宋体" w:hAnsi="Times New Roman" w:cs="Times New Roman"/>
          <w:b/>
          <w:sz w:val="24"/>
          <w:szCs w:val="24"/>
        </w:rPr>
        <w:t>未列出的功能或项目，否则后果自负！</w:t>
      </w:r>
    </w:p>
    <w:p w:rsidR="00B8282B" w:rsidRPr="007D18E3" w:rsidRDefault="00321655" w:rsidP="002672CD">
      <w:pPr>
        <w:spacing w:afterLines="50" w:after="156"/>
        <w:ind w:firstLine="420"/>
        <w:rPr>
          <w:rFonts w:ascii="Times New Roman" w:eastAsia="宋体" w:hAnsi="Times New Roman" w:cs="Times New Roman"/>
          <w:b/>
          <w:sz w:val="24"/>
          <w:szCs w:val="24"/>
        </w:rPr>
      </w:pPr>
      <w:r w:rsidRPr="007D18E3">
        <w:rPr>
          <w:rFonts w:ascii="Times New Roman" w:eastAsia="宋体" w:hAnsi="Times New Roman" w:cs="Times New Roman"/>
          <w:b/>
          <w:sz w:val="24"/>
          <w:szCs w:val="24"/>
        </w:rPr>
        <w:t>说明中加粗</w:t>
      </w:r>
      <w:r w:rsidR="006333DF" w:rsidRPr="007D18E3">
        <w:rPr>
          <w:rFonts w:ascii="Times New Roman" w:eastAsia="宋体" w:hAnsi="Times New Roman" w:cs="Times New Roman"/>
          <w:b/>
          <w:sz w:val="24"/>
          <w:szCs w:val="24"/>
        </w:rPr>
        <w:t>并加边框的文字（例如</w:t>
      </w:r>
      <w:r w:rsidR="006333DF" w:rsidRPr="007D18E3">
        <w:rPr>
          <w:rFonts w:ascii="Times New Roman" w:eastAsia="宋体" w:hAnsi="Times New Roman" w:cs="Times New Roman"/>
          <w:b/>
          <w:sz w:val="24"/>
          <w:szCs w:val="24"/>
        </w:rPr>
        <w:t>“</w:t>
      </w:r>
      <w:r w:rsidR="006333DF" w:rsidRPr="007D18E3">
        <w:rPr>
          <w:rFonts w:ascii="Times New Roman" w:eastAsia="宋体" w:hAnsi="Times New Roman" w:cs="Times New Roman"/>
          <w:b/>
          <w:sz w:val="24"/>
          <w:szCs w:val="24"/>
          <w:bdr w:val="single" w:sz="4" w:space="0" w:color="auto"/>
        </w:rPr>
        <w:t>CH1</w:t>
      </w:r>
      <w:r w:rsidR="006333DF" w:rsidRPr="007D18E3">
        <w:rPr>
          <w:rFonts w:ascii="Times New Roman" w:eastAsia="宋体" w:hAnsi="Times New Roman" w:cs="Times New Roman"/>
          <w:b/>
          <w:sz w:val="24"/>
          <w:szCs w:val="24"/>
        </w:rPr>
        <w:t>”</w:t>
      </w:r>
      <w:r w:rsidR="006333DF" w:rsidRPr="007D18E3">
        <w:rPr>
          <w:rFonts w:ascii="Times New Roman" w:eastAsia="宋体" w:hAnsi="Times New Roman" w:cs="Times New Roman"/>
          <w:b/>
          <w:sz w:val="24"/>
          <w:szCs w:val="24"/>
        </w:rPr>
        <w:t>）指前面板上的按键或旋钮；加粗</w:t>
      </w:r>
      <w:r w:rsidRPr="007D18E3">
        <w:rPr>
          <w:rFonts w:ascii="Times New Roman" w:eastAsia="宋体" w:hAnsi="Times New Roman" w:cs="Times New Roman"/>
          <w:b/>
          <w:sz w:val="24"/>
          <w:szCs w:val="24"/>
        </w:rPr>
        <w:t>并带底纹的文字（例如</w:t>
      </w:r>
      <w:r w:rsidRPr="007D18E3">
        <w:rPr>
          <w:rFonts w:ascii="Times New Roman" w:eastAsia="宋体" w:hAnsi="Times New Roman" w:cs="Times New Roman"/>
          <w:b/>
          <w:sz w:val="24"/>
          <w:szCs w:val="24"/>
        </w:rPr>
        <w:t>“</w:t>
      </w:r>
      <w:r w:rsidR="006333DF" w:rsidRPr="007D18E3">
        <w:rPr>
          <w:rFonts w:ascii="Times New Roman" w:eastAsia="宋体" w:hAnsi="Times New Roman" w:cs="Times New Roman"/>
          <w:b/>
          <w:sz w:val="24"/>
          <w:szCs w:val="24"/>
          <w:shd w:val="pct15" w:color="auto" w:fill="FFFFFF"/>
        </w:rPr>
        <w:t>耦合</w:t>
      </w:r>
      <w:r w:rsidRPr="007D18E3">
        <w:rPr>
          <w:rFonts w:ascii="Times New Roman" w:eastAsia="宋体" w:hAnsi="Times New Roman" w:cs="Times New Roman"/>
          <w:b/>
          <w:sz w:val="24"/>
          <w:szCs w:val="24"/>
        </w:rPr>
        <w:t>”</w:t>
      </w:r>
      <w:r w:rsidRPr="007D18E3">
        <w:rPr>
          <w:rFonts w:ascii="Times New Roman" w:eastAsia="宋体" w:hAnsi="Times New Roman" w:cs="Times New Roman"/>
          <w:b/>
          <w:sz w:val="24"/>
          <w:szCs w:val="24"/>
        </w:rPr>
        <w:t>），</w:t>
      </w:r>
      <w:r w:rsidR="00B3422B" w:rsidRPr="007D18E3">
        <w:rPr>
          <w:rFonts w:ascii="Times New Roman" w:eastAsia="宋体" w:hAnsi="Times New Roman" w:cs="Times New Roman"/>
          <w:b/>
          <w:sz w:val="24"/>
          <w:szCs w:val="24"/>
        </w:rPr>
        <w:t>指</w:t>
      </w:r>
      <w:r w:rsidRPr="007D18E3">
        <w:rPr>
          <w:rFonts w:ascii="Times New Roman" w:eastAsia="宋体" w:hAnsi="Times New Roman" w:cs="Times New Roman"/>
          <w:b/>
          <w:sz w:val="24"/>
          <w:szCs w:val="24"/>
        </w:rPr>
        <w:t>用户界面中的菜单。</w:t>
      </w:r>
    </w:p>
    <w:p w:rsidR="002A42ED" w:rsidRPr="007D18E3" w:rsidRDefault="002A42ED" w:rsidP="002672CD">
      <w:pPr>
        <w:spacing w:afterLines="50" w:after="156"/>
        <w:ind w:firstLine="420"/>
        <w:rPr>
          <w:rFonts w:ascii="Times New Roman" w:eastAsia="宋体" w:hAnsi="Times New Roman" w:cs="Times New Roman"/>
          <w:b/>
          <w:sz w:val="24"/>
          <w:szCs w:val="24"/>
        </w:rPr>
      </w:pPr>
      <w:r w:rsidRPr="007D18E3">
        <w:rPr>
          <w:rFonts w:ascii="Times New Roman" w:eastAsia="宋体" w:hAnsi="Times New Roman" w:cs="Times New Roman"/>
          <w:b/>
          <w:sz w:val="24"/>
          <w:szCs w:val="24"/>
        </w:rPr>
        <w:t>注：实际仪器显示屏为黑色，为了打印效果，特将实际显示屏上的颜色反色显示。</w:t>
      </w:r>
    </w:p>
    <w:p w:rsidR="001E1D79" w:rsidRPr="007D18E3" w:rsidRDefault="001E1D79" w:rsidP="001E1D79">
      <w:pPr>
        <w:spacing w:line="360" w:lineRule="auto"/>
        <w:jc w:val="left"/>
        <w:rPr>
          <w:rFonts w:ascii="Times New Roman" w:eastAsia="黑体" w:hAnsi="Times New Roman" w:cs="Times New Roman"/>
          <w:b/>
          <w:sz w:val="28"/>
          <w:szCs w:val="28"/>
        </w:rPr>
      </w:pPr>
      <w:r w:rsidRPr="007D18E3">
        <w:rPr>
          <w:rFonts w:ascii="Times New Roman" w:eastAsia="黑体" w:hAnsi="Times New Roman" w:cs="Times New Roman"/>
          <w:b/>
          <w:sz w:val="28"/>
          <w:szCs w:val="28"/>
        </w:rPr>
        <w:t>一、前面板简介</w:t>
      </w:r>
    </w:p>
    <w:tbl>
      <w:tblPr>
        <w:tblStyle w:val="a8"/>
        <w:tblpPr w:leftFromText="180" w:rightFromText="180" w:vertAnchor="text" w:horzAnchor="margin" w:tblpXSpec="right" w:tblpY="630"/>
        <w:tblOverlap w:val="never"/>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638"/>
        <w:gridCol w:w="1686"/>
      </w:tblGrid>
      <w:tr w:rsidR="008448A1" w:rsidRPr="007D18E3" w:rsidTr="008448A1">
        <w:tc>
          <w:tcPr>
            <w:tcW w:w="0" w:type="auto"/>
            <w:shd w:val="clear" w:color="auto" w:fill="BFBFBF" w:themeFill="background1" w:themeFillShade="BF"/>
          </w:tcPr>
          <w:p w:rsidR="008448A1" w:rsidRPr="007D18E3" w:rsidRDefault="008448A1" w:rsidP="008448A1">
            <w:pPr>
              <w:jc w:val="center"/>
              <w:rPr>
                <w:rFonts w:ascii="Times New Roman" w:eastAsia="宋体" w:hAnsi="Times New Roman" w:cs="Times New Roman"/>
                <w:b/>
              </w:rPr>
            </w:pPr>
            <w:r w:rsidRPr="007D18E3">
              <w:rPr>
                <w:rFonts w:ascii="Times New Roman" w:eastAsia="宋体" w:hAnsi="Times New Roman" w:cs="Times New Roman"/>
                <w:b/>
              </w:rPr>
              <w:t>编号</w:t>
            </w:r>
          </w:p>
        </w:tc>
        <w:tc>
          <w:tcPr>
            <w:tcW w:w="0" w:type="auto"/>
            <w:shd w:val="clear" w:color="auto" w:fill="BFBFBF" w:themeFill="background1" w:themeFillShade="BF"/>
          </w:tcPr>
          <w:p w:rsidR="008448A1" w:rsidRPr="007D18E3" w:rsidRDefault="008448A1" w:rsidP="008448A1">
            <w:pPr>
              <w:rPr>
                <w:rFonts w:ascii="Times New Roman" w:eastAsia="宋体" w:hAnsi="Times New Roman" w:cs="Times New Roman"/>
                <w:b/>
              </w:rPr>
            </w:pPr>
            <w:r w:rsidRPr="007D18E3">
              <w:rPr>
                <w:rFonts w:ascii="Times New Roman" w:eastAsia="宋体" w:hAnsi="Times New Roman" w:cs="Times New Roman"/>
                <w:b/>
              </w:rPr>
              <w:t>说明</w:t>
            </w:r>
          </w:p>
        </w:tc>
      </w:tr>
      <w:tr w:rsidR="008448A1" w:rsidRPr="007D18E3" w:rsidTr="008448A1">
        <w:tc>
          <w:tcPr>
            <w:tcW w:w="0" w:type="auto"/>
          </w:tcPr>
          <w:p w:rsidR="008448A1" w:rsidRPr="007D18E3" w:rsidRDefault="008448A1" w:rsidP="008448A1">
            <w:pPr>
              <w:jc w:val="center"/>
              <w:rPr>
                <w:rFonts w:ascii="Times New Roman" w:eastAsia="宋体" w:hAnsi="Times New Roman" w:cs="Times New Roman"/>
              </w:rPr>
            </w:pPr>
            <w:r w:rsidRPr="007D18E3">
              <w:rPr>
                <w:rFonts w:ascii="Times New Roman" w:eastAsia="宋体" w:hAnsi="Times New Roman" w:cs="Times New Roman"/>
              </w:rPr>
              <w:t>2</w:t>
            </w:r>
          </w:p>
        </w:tc>
        <w:tc>
          <w:tcPr>
            <w:tcW w:w="0" w:type="auto"/>
          </w:tcPr>
          <w:p w:rsidR="008448A1" w:rsidRPr="007D18E3" w:rsidRDefault="008448A1" w:rsidP="008448A1">
            <w:pPr>
              <w:rPr>
                <w:rFonts w:ascii="Times New Roman" w:eastAsia="宋体" w:hAnsi="Times New Roman" w:cs="Times New Roman"/>
              </w:rPr>
            </w:pPr>
            <w:r w:rsidRPr="007D18E3">
              <w:rPr>
                <w:rFonts w:ascii="Times New Roman" w:eastAsia="宋体" w:hAnsi="Times New Roman" w:cs="Times New Roman"/>
                <w:szCs w:val="21"/>
              </w:rPr>
              <w:t>LCD</w:t>
            </w:r>
            <w:r w:rsidRPr="007D18E3">
              <w:rPr>
                <w:rFonts w:ascii="Times New Roman" w:eastAsia="宋体" w:hAnsi="Times New Roman" w:cs="Times New Roman"/>
                <w:szCs w:val="21"/>
              </w:rPr>
              <w:t>显示屏</w:t>
            </w:r>
          </w:p>
        </w:tc>
      </w:tr>
      <w:tr w:rsidR="008448A1" w:rsidRPr="007D18E3" w:rsidTr="008448A1">
        <w:tc>
          <w:tcPr>
            <w:tcW w:w="0" w:type="auto"/>
          </w:tcPr>
          <w:p w:rsidR="008448A1" w:rsidRPr="007D18E3" w:rsidRDefault="008448A1" w:rsidP="008448A1">
            <w:pPr>
              <w:jc w:val="center"/>
              <w:rPr>
                <w:rFonts w:ascii="Times New Roman" w:eastAsia="宋体" w:hAnsi="Times New Roman" w:cs="Times New Roman"/>
              </w:rPr>
            </w:pPr>
            <w:r w:rsidRPr="007D18E3">
              <w:rPr>
                <w:rFonts w:ascii="Times New Roman" w:eastAsia="宋体" w:hAnsi="Times New Roman" w:cs="Times New Roman"/>
              </w:rPr>
              <w:t>4</w:t>
            </w:r>
          </w:p>
        </w:tc>
        <w:tc>
          <w:tcPr>
            <w:tcW w:w="0" w:type="auto"/>
          </w:tcPr>
          <w:p w:rsidR="008448A1" w:rsidRPr="007D18E3" w:rsidRDefault="008448A1" w:rsidP="008448A1">
            <w:pPr>
              <w:rPr>
                <w:rFonts w:ascii="Times New Roman" w:eastAsia="宋体" w:hAnsi="Times New Roman" w:cs="Times New Roman"/>
                <w:szCs w:val="21"/>
              </w:rPr>
            </w:pPr>
            <w:r w:rsidRPr="007D18E3">
              <w:rPr>
                <w:rFonts w:ascii="Times New Roman" w:eastAsia="宋体" w:hAnsi="Times New Roman" w:cs="Times New Roman"/>
                <w:szCs w:val="21"/>
              </w:rPr>
              <w:t>多功能旋钮</w:t>
            </w:r>
          </w:p>
        </w:tc>
      </w:tr>
      <w:tr w:rsidR="008448A1" w:rsidRPr="007D18E3" w:rsidTr="008448A1">
        <w:tc>
          <w:tcPr>
            <w:tcW w:w="0" w:type="auto"/>
          </w:tcPr>
          <w:p w:rsidR="008448A1" w:rsidRPr="007D18E3" w:rsidRDefault="008448A1" w:rsidP="008448A1">
            <w:pPr>
              <w:jc w:val="center"/>
              <w:rPr>
                <w:rFonts w:ascii="Times New Roman" w:eastAsia="宋体" w:hAnsi="Times New Roman" w:cs="Times New Roman"/>
              </w:rPr>
            </w:pPr>
            <w:r w:rsidRPr="007D18E3">
              <w:rPr>
                <w:rFonts w:ascii="Times New Roman" w:eastAsia="宋体" w:hAnsi="Times New Roman" w:cs="Times New Roman"/>
              </w:rPr>
              <w:t>5</w:t>
            </w:r>
          </w:p>
        </w:tc>
        <w:tc>
          <w:tcPr>
            <w:tcW w:w="0" w:type="auto"/>
          </w:tcPr>
          <w:p w:rsidR="008448A1" w:rsidRPr="007D18E3" w:rsidRDefault="008448A1" w:rsidP="008448A1">
            <w:pPr>
              <w:rPr>
                <w:rFonts w:ascii="Times New Roman" w:eastAsia="宋体" w:hAnsi="Times New Roman" w:cs="Times New Roman"/>
              </w:rPr>
            </w:pPr>
            <w:r w:rsidRPr="007D18E3">
              <w:rPr>
                <w:rFonts w:ascii="Times New Roman" w:eastAsia="宋体" w:hAnsi="Times New Roman" w:cs="Times New Roman"/>
                <w:szCs w:val="21"/>
              </w:rPr>
              <w:t>功能按键</w:t>
            </w:r>
          </w:p>
        </w:tc>
      </w:tr>
      <w:tr w:rsidR="00DF7BCC" w:rsidRPr="007D18E3" w:rsidTr="008448A1">
        <w:tc>
          <w:tcPr>
            <w:tcW w:w="0" w:type="auto"/>
          </w:tcPr>
          <w:p w:rsidR="00DF7BCC" w:rsidRPr="007D18E3" w:rsidRDefault="00DF7BCC" w:rsidP="00DF7BCC">
            <w:pPr>
              <w:jc w:val="center"/>
              <w:rPr>
                <w:rFonts w:ascii="Times New Roman" w:eastAsia="宋体" w:hAnsi="Times New Roman" w:cs="Times New Roman"/>
              </w:rPr>
            </w:pPr>
            <w:r w:rsidRPr="007D18E3">
              <w:rPr>
                <w:rFonts w:ascii="Times New Roman" w:eastAsia="宋体" w:hAnsi="Times New Roman" w:cs="Times New Roman"/>
              </w:rPr>
              <w:t>13</w:t>
            </w:r>
          </w:p>
        </w:tc>
        <w:tc>
          <w:tcPr>
            <w:tcW w:w="0" w:type="auto"/>
          </w:tcPr>
          <w:p w:rsidR="00DF7BCC" w:rsidRPr="007D18E3" w:rsidRDefault="00DF7BCC" w:rsidP="00DF7BCC">
            <w:pPr>
              <w:rPr>
                <w:rFonts w:ascii="Times New Roman" w:eastAsia="宋体" w:hAnsi="Times New Roman" w:cs="Times New Roman"/>
              </w:rPr>
            </w:pPr>
            <w:r w:rsidRPr="007D18E3">
              <w:rPr>
                <w:rFonts w:ascii="Times New Roman" w:eastAsia="宋体" w:hAnsi="Times New Roman" w:cs="Times New Roman"/>
                <w:szCs w:val="21"/>
              </w:rPr>
              <w:t>电源键</w:t>
            </w:r>
          </w:p>
        </w:tc>
      </w:tr>
      <w:tr w:rsidR="00DF7BCC" w:rsidRPr="007D18E3" w:rsidTr="008448A1">
        <w:tc>
          <w:tcPr>
            <w:tcW w:w="0" w:type="auto"/>
          </w:tcPr>
          <w:p w:rsidR="00DF7BCC" w:rsidRPr="007D18E3" w:rsidRDefault="00DF7BCC" w:rsidP="00DF7BCC">
            <w:pPr>
              <w:jc w:val="center"/>
              <w:rPr>
                <w:rFonts w:ascii="Times New Roman" w:eastAsia="宋体" w:hAnsi="Times New Roman" w:cs="Times New Roman"/>
              </w:rPr>
            </w:pPr>
            <w:r w:rsidRPr="007D18E3">
              <w:rPr>
                <w:rFonts w:ascii="Times New Roman" w:eastAsia="宋体" w:hAnsi="Times New Roman" w:cs="Times New Roman"/>
              </w:rPr>
              <w:t>16</w:t>
            </w:r>
          </w:p>
        </w:tc>
        <w:tc>
          <w:tcPr>
            <w:tcW w:w="0" w:type="auto"/>
          </w:tcPr>
          <w:p w:rsidR="00DF7BCC" w:rsidRPr="007D18E3" w:rsidRDefault="00DF7BCC" w:rsidP="00DF7BCC">
            <w:pPr>
              <w:rPr>
                <w:rFonts w:ascii="Times New Roman" w:eastAsia="宋体" w:hAnsi="Times New Roman" w:cs="Times New Roman"/>
              </w:rPr>
            </w:pPr>
            <w:r w:rsidRPr="007D18E3">
              <w:rPr>
                <w:rFonts w:ascii="Times New Roman" w:eastAsia="宋体" w:hAnsi="Times New Roman" w:cs="Times New Roman"/>
                <w:szCs w:val="21"/>
              </w:rPr>
              <w:t>水平控制区</w:t>
            </w:r>
          </w:p>
        </w:tc>
      </w:tr>
      <w:tr w:rsidR="00DF7BCC" w:rsidRPr="007D18E3" w:rsidTr="008448A1">
        <w:tc>
          <w:tcPr>
            <w:tcW w:w="0" w:type="auto"/>
          </w:tcPr>
          <w:p w:rsidR="00DF7BCC" w:rsidRPr="007D18E3" w:rsidRDefault="00DF7BCC" w:rsidP="00DF7BCC">
            <w:pPr>
              <w:jc w:val="center"/>
              <w:rPr>
                <w:rFonts w:ascii="Times New Roman" w:eastAsia="宋体" w:hAnsi="Times New Roman" w:cs="Times New Roman"/>
              </w:rPr>
            </w:pPr>
            <w:r w:rsidRPr="007D18E3">
              <w:rPr>
                <w:rFonts w:ascii="Times New Roman" w:eastAsia="宋体" w:hAnsi="Times New Roman" w:cs="Times New Roman"/>
              </w:rPr>
              <w:t>17</w:t>
            </w:r>
          </w:p>
        </w:tc>
        <w:tc>
          <w:tcPr>
            <w:tcW w:w="0" w:type="auto"/>
          </w:tcPr>
          <w:p w:rsidR="00DF7BCC" w:rsidRPr="007D18E3" w:rsidRDefault="00DF7BCC" w:rsidP="00DF7BCC">
            <w:pPr>
              <w:rPr>
                <w:rFonts w:ascii="Times New Roman" w:eastAsia="宋体" w:hAnsi="Times New Roman" w:cs="Times New Roman"/>
              </w:rPr>
            </w:pPr>
            <w:r w:rsidRPr="007D18E3">
              <w:rPr>
                <w:rFonts w:ascii="Times New Roman" w:eastAsia="宋体" w:hAnsi="Times New Roman" w:cs="Times New Roman"/>
                <w:szCs w:val="21"/>
              </w:rPr>
              <w:t>功能</w:t>
            </w:r>
            <w:proofErr w:type="gramStart"/>
            <w:r w:rsidRPr="007D18E3">
              <w:rPr>
                <w:rFonts w:ascii="Times New Roman" w:eastAsia="宋体" w:hAnsi="Times New Roman" w:cs="Times New Roman"/>
                <w:szCs w:val="21"/>
              </w:rPr>
              <w:t>菜单软键</w:t>
            </w:r>
            <w:proofErr w:type="gramEnd"/>
          </w:p>
        </w:tc>
      </w:tr>
      <w:tr w:rsidR="00DF7BCC" w:rsidRPr="007D18E3" w:rsidTr="008448A1">
        <w:tc>
          <w:tcPr>
            <w:tcW w:w="0" w:type="auto"/>
          </w:tcPr>
          <w:p w:rsidR="00DF7BCC" w:rsidRPr="007D18E3" w:rsidRDefault="00DF7BCC" w:rsidP="00DF7BCC">
            <w:pPr>
              <w:jc w:val="center"/>
              <w:rPr>
                <w:rFonts w:ascii="Times New Roman" w:eastAsia="宋体" w:hAnsi="Times New Roman" w:cs="Times New Roman"/>
              </w:rPr>
            </w:pPr>
            <w:r w:rsidRPr="007D18E3">
              <w:rPr>
                <w:rFonts w:ascii="Times New Roman" w:eastAsia="宋体" w:hAnsi="Times New Roman" w:cs="Times New Roman"/>
              </w:rPr>
              <w:t>18</w:t>
            </w:r>
          </w:p>
        </w:tc>
        <w:tc>
          <w:tcPr>
            <w:tcW w:w="0" w:type="auto"/>
          </w:tcPr>
          <w:p w:rsidR="00DF7BCC" w:rsidRPr="007D18E3" w:rsidRDefault="00DF7BCC" w:rsidP="00DF7BCC">
            <w:pPr>
              <w:rPr>
                <w:rFonts w:ascii="Times New Roman" w:eastAsia="宋体" w:hAnsi="Times New Roman" w:cs="Times New Roman"/>
              </w:rPr>
            </w:pPr>
            <w:r w:rsidRPr="007D18E3">
              <w:rPr>
                <w:rFonts w:ascii="Times New Roman" w:eastAsia="宋体" w:hAnsi="Times New Roman" w:cs="Times New Roman"/>
                <w:szCs w:val="21"/>
              </w:rPr>
              <w:t>垂直控制区</w:t>
            </w:r>
          </w:p>
        </w:tc>
      </w:tr>
      <w:tr w:rsidR="00DF7BCC" w:rsidRPr="007D18E3" w:rsidTr="008448A1">
        <w:tc>
          <w:tcPr>
            <w:tcW w:w="0" w:type="auto"/>
          </w:tcPr>
          <w:p w:rsidR="00DF7BCC" w:rsidRPr="007D18E3" w:rsidRDefault="00DF7BCC" w:rsidP="00DF7BCC">
            <w:pPr>
              <w:jc w:val="center"/>
              <w:rPr>
                <w:rFonts w:ascii="Times New Roman" w:eastAsia="宋体" w:hAnsi="Times New Roman" w:cs="Times New Roman"/>
              </w:rPr>
            </w:pPr>
            <w:r w:rsidRPr="007D18E3">
              <w:rPr>
                <w:rFonts w:ascii="Times New Roman" w:eastAsia="宋体" w:hAnsi="Times New Roman" w:cs="Times New Roman"/>
              </w:rPr>
              <w:t>19</w:t>
            </w:r>
          </w:p>
        </w:tc>
        <w:tc>
          <w:tcPr>
            <w:tcW w:w="0" w:type="auto"/>
          </w:tcPr>
          <w:p w:rsidR="00DF7BCC" w:rsidRPr="007D18E3" w:rsidRDefault="00DF7BCC" w:rsidP="00DF7BCC">
            <w:pPr>
              <w:rPr>
                <w:rFonts w:ascii="Times New Roman" w:eastAsia="宋体" w:hAnsi="Times New Roman" w:cs="Times New Roman"/>
              </w:rPr>
            </w:pPr>
            <w:r w:rsidRPr="007D18E3">
              <w:rPr>
                <w:rFonts w:ascii="Times New Roman" w:eastAsia="宋体" w:hAnsi="Times New Roman" w:cs="Times New Roman"/>
                <w:szCs w:val="21"/>
              </w:rPr>
              <w:t>模拟通道输入区</w:t>
            </w:r>
          </w:p>
        </w:tc>
      </w:tr>
      <w:tr w:rsidR="008448A1" w:rsidRPr="007D18E3" w:rsidTr="008448A1">
        <w:tc>
          <w:tcPr>
            <w:tcW w:w="0" w:type="auto"/>
          </w:tcPr>
          <w:p w:rsidR="008448A1" w:rsidRPr="007D18E3" w:rsidRDefault="00DF7BCC" w:rsidP="008448A1">
            <w:pPr>
              <w:jc w:val="center"/>
              <w:rPr>
                <w:rFonts w:ascii="Times New Roman" w:eastAsia="宋体" w:hAnsi="Times New Roman" w:cs="Times New Roman"/>
              </w:rPr>
            </w:pPr>
            <w:r w:rsidRPr="007D18E3">
              <w:rPr>
                <w:rFonts w:ascii="Times New Roman" w:eastAsia="宋体" w:hAnsi="Times New Roman" w:cs="Times New Roman"/>
              </w:rPr>
              <w:t>21</w:t>
            </w:r>
          </w:p>
        </w:tc>
        <w:tc>
          <w:tcPr>
            <w:tcW w:w="0" w:type="auto"/>
          </w:tcPr>
          <w:p w:rsidR="008448A1" w:rsidRPr="007D18E3" w:rsidRDefault="00DF7BCC" w:rsidP="008448A1">
            <w:pPr>
              <w:rPr>
                <w:rFonts w:ascii="Times New Roman" w:eastAsia="宋体" w:hAnsi="Times New Roman" w:cs="Times New Roman"/>
              </w:rPr>
            </w:pPr>
            <w:r w:rsidRPr="007D18E3">
              <w:rPr>
                <w:rFonts w:ascii="Times New Roman" w:eastAsia="宋体" w:hAnsi="Times New Roman" w:cs="Times New Roman"/>
                <w:szCs w:val="21"/>
              </w:rPr>
              <w:t>触发控制区</w:t>
            </w:r>
          </w:p>
        </w:tc>
      </w:tr>
    </w:tbl>
    <w:p w:rsidR="00F57350" w:rsidRPr="007D18E3" w:rsidRDefault="008736AD" w:rsidP="002A42ED">
      <w:pPr>
        <w:ind w:firstLineChars="200" w:firstLine="420"/>
        <w:rPr>
          <w:rFonts w:ascii="Times New Roman" w:hAnsi="Times New Roman" w:cs="Times New Roman"/>
        </w:rPr>
      </w:pPr>
      <w:r w:rsidRPr="007D18E3">
        <w:rPr>
          <w:rFonts w:ascii="Times New Roman" w:hAnsi="Times New Roman" w:cs="Times New Roman"/>
          <w:noProof/>
        </w:rPr>
        <w:drawing>
          <wp:inline distT="0" distB="0" distL="0" distR="0">
            <wp:extent cx="4076700" cy="264881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数字示波器前面板.PNG"/>
                    <pic:cNvPicPr/>
                  </pic:nvPicPr>
                  <pic:blipFill>
                    <a:blip r:embed="rId8">
                      <a:extLst>
                        <a:ext uri="{28A0092B-C50C-407E-A947-70E740481C1C}">
                          <a14:useLocalDpi xmlns:a14="http://schemas.microsoft.com/office/drawing/2010/main" val="0"/>
                        </a:ext>
                      </a:extLst>
                    </a:blip>
                    <a:stretch>
                      <a:fillRect/>
                    </a:stretch>
                  </pic:blipFill>
                  <pic:spPr>
                    <a:xfrm>
                      <a:off x="0" y="0"/>
                      <a:ext cx="4094995" cy="2660705"/>
                    </a:xfrm>
                    <a:prstGeom prst="rect">
                      <a:avLst/>
                    </a:prstGeom>
                  </pic:spPr>
                </pic:pic>
              </a:graphicData>
            </a:graphic>
          </wp:inline>
        </w:drawing>
      </w:r>
    </w:p>
    <w:p w:rsidR="001E1D79" w:rsidRPr="007D18E3" w:rsidRDefault="001E1D79" w:rsidP="00875F4D">
      <w:pPr>
        <w:ind w:firstLineChars="1400" w:firstLine="2530"/>
        <w:rPr>
          <w:rFonts w:ascii="Times New Roman" w:eastAsia="宋体" w:hAnsi="Times New Roman" w:cs="Times New Roman"/>
          <w:b/>
          <w:sz w:val="18"/>
          <w:szCs w:val="18"/>
        </w:rPr>
      </w:pPr>
      <w:r w:rsidRPr="007D18E3">
        <w:rPr>
          <w:rFonts w:ascii="Times New Roman" w:eastAsia="宋体" w:hAnsi="Times New Roman" w:cs="Times New Roman"/>
          <w:b/>
          <w:sz w:val="18"/>
          <w:szCs w:val="18"/>
        </w:rPr>
        <w:t>图</w:t>
      </w:r>
      <w:r w:rsidRPr="007D18E3">
        <w:rPr>
          <w:rFonts w:ascii="Times New Roman" w:eastAsia="宋体" w:hAnsi="Times New Roman" w:cs="Times New Roman"/>
          <w:b/>
          <w:sz w:val="18"/>
          <w:szCs w:val="18"/>
        </w:rPr>
        <w:t>1 D</w:t>
      </w:r>
      <w:r w:rsidR="00CA7536" w:rsidRPr="007D18E3">
        <w:rPr>
          <w:rFonts w:ascii="Times New Roman" w:eastAsia="宋体" w:hAnsi="Times New Roman" w:cs="Times New Roman"/>
          <w:b/>
          <w:sz w:val="18"/>
          <w:szCs w:val="18"/>
        </w:rPr>
        <w:t>S207</w:t>
      </w:r>
      <w:r w:rsidRPr="007D18E3">
        <w:rPr>
          <w:rFonts w:ascii="Times New Roman" w:eastAsia="宋体" w:hAnsi="Times New Roman" w:cs="Times New Roman"/>
          <w:b/>
          <w:sz w:val="18"/>
          <w:szCs w:val="18"/>
        </w:rPr>
        <w:t>2</w:t>
      </w:r>
      <w:r w:rsidR="00CA7536" w:rsidRPr="007D18E3">
        <w:rPr>
          <w:rFonts w:ascii="Times New Roman" w:eastAsia="宋体" w:hAnsi="Times New Roman" w:cs="Times New Roman"/>
          <w:b/>
          <w:sz w:val="18"/>
          <w:szCs w:val="18"/>
        </w:rPr>
        <w:t>A</w:t>
      </w:r>
      <w:r w:rsidRPr="007D18E3">
        <w:rPr>
          <w:rFonts w:ascii="Times New Roman" w:eastAsia="宋体" w:hAnsi="Times New Roman" w:cs="Times New Roman"/>
          <w:b/>
          <w:sz w:val="18"/>
          <w:szCs w:val="18"/>
        </w:rPr>
        <w:t>前面板</w:t>
      </w:r>
    </w:p>
    <w:p w:rsidR="00321655" w:rsidRPr="007D18E3" w:rsidRDefault="00321655" w:rsidP="001E1D79">
      <w:pPr>
        <w:jc w:val="left"/>
        <w:rPr>
          <w:rFonts w:ascii="Times New Roman" w:eastAsia="宋体" w:hAnsi="Times New Roman" w:cs="Times New Roman"/>
          <w:szCs w:val="21"/>
        </w:rPr>
      </w:pPr>
    </w:p>
    <w:p w:rsidR="00321655" w:rsidRPr="007D18E3" w:rsidRDefault="00186CC5" w:rsidP="00186CC5">
      <w:pPr>
        <w:jc w:val="left"/>
        <w:rPr>
          <w:rFonts w:ascii="Times New Roman" w:eastAsia="黑体" w:hAnsi="Times New Roman" w:cs="Times New Roman"/>
          <w:b/>
          <w:sz w:val="24"/>
          <w:szCs w:val="24"/>
        </w:rPr>
      </w:pPr>
      <w:r w:rsidRPr="007D18E3">
        <w:rPr>
          <w:rFonts w:ascii="Times New Roman" w:eastAsia="黑体" w:hAnsi="Times New Roman" w:cs="Times New Roman"/>
          <w:b/>
          <w:sz w:val="24"/>
          <w:szCs w:val="24"/>
        </w:rPr>
        <w:t>垂直控制（</w:t>
      </w:r>
      <w:r w:rsidRPr="007D18E3">
        <w:rPr>
          <w:rFonts w:ascii="Times New Roman" w:eastAsia="黑体" w:hAnsi="Times New Roman" w:cs="Times New Roman"/>
          <w:b/>
          <w:sz w:val="24"/>
          <w:szCs w:val="24"/>
        </w:rPr>
        <w:t>VERTICAL</w:t>
      </w:r>
      <w:r w:rsidRPr="007D18E3">
        <w:rPr>
          <w:rFonts w:ascii="Times New Roman" w:eastAsia="黑体" w:hAnsi="Times New Roman" w:cs="Times New Roman"/>
          <w:b/>
          <w:sz w:val="24"/>
          <w:szCs w:val="24"/>
        </w:rPr>
        <w:t>）</w:t>
      </w:r>
      <w:r w:rsidRPr="007D18E3">
        <w:rPr>
          <w:rFonts w:ascii="Times New Roman" w:eastAsia="宋体" w:hAnsi="Times New Roman" w:cs="Times New Roman"/>
          <w:szCs w:val="21"/>
        </w:rPr>
        <w:t>（该区域下方即模拟通道输入区）</w:t>
      </w:r>
    </w:p>
    <w:p w:rsidR="00186CC5" w:rsidRPr="007D18E3" w:rsidRDefault="00186CC5" w:rsidP="00186CC5">
      <w:pPr>
        <w:jc w:val="left"/>
        <w:rPr>
          <w:rFonts w:ascii="Times New Roman" w:eastAsia="宋体" w:hAnsi="Times New Roman" w:cs="Times New Roman"/>
          <w:szCs w:val="21"/>
        </w:rPr>
      </w:pPr>
    </w:p>
    <w:p w:rsidR="00186CC5" w:rsidRPr="007D18E3" w:rsidRDefault="00CD304D" w:rsidP="00186CC5">
      <w:pPr>
        <w:jc w:val="left"/>
        <w:rPr>
          <w:rFonts w:ascii="Times New Roman" w:eastAsia="宋体" w:hAnsi="Times New Roman" w:cs="Times New Roman"/>
          <w:szCs w:val="21"/>
        </w:rPr>
      </w:pPr>
      <w:r w:rsidRPr="007D18E3">
        <w:rPr>
          <w:rFonts w:ascii="Times New Roman" w:eastAsia="宋体" w:hAnsi="Times New Roman" w:cs="Times New Roman"/>
          <w:noProof/>
          <w:szCs w:val="21"/>
        </w:rPr>
        <w:pict>
          <v:shapetype id="_x0000_t202" coordsize="21600,21600" o:spt="202" path="m,l,21600r21600,l21600,xe">
            <v:stroke joinstyle="miter"/>
            <v:path gradientshapeok="t" o:connecttype="rect"/>
          </v:shapetype>
          <v:shape id="文本框 9" o:spid="_x0000_s1026" type="#_x0000_t202" style="position:absolute;margin-left:170.8pt;margin-top:5pt;width:311.8pt;height:13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" fillcolor="white [3201]" stroked="f" strokeweight=".5pt">
            <v:textbox>
              <w:txbxContent>
                <w:p w:rsidR="00186CC5" w:rsidRPr="00487587" w:rsidRDefault="00186CC5">
                  <w:pPr>
                    <w:rPr>
                      <w:rFonts w:ascii="Times New Roman" w:eastAsia="宋体" w:hAnsi="Times New Roman" w:cs="Times New Roman"/>
                      <w:szCs w:val="21"/>
                    </w:rPr>
                  </w:pPr>
                  <w:r w:rsidRPr="006333DF">
                    <w:rPr>
                      <w:rFonts w:ascii="Times New Roman" w:eastAsia="宋体" w:hAnsi="Times New Roman" w:cs="Times New Roman"/>
                      <w:b/>
                      <w:szCs w:val="21"/>
                      <w:bdr w:val="single" w:sz="4" w:space="0" w:color="auto"/>
                    </w:rPr>
                    <w:t>CH1</w:t>
                  </w:r>
                  <w:r w:rsidRPr="00487587">
                    <w:rPr>
                      <w:rFonts w:ascii="Times New Roman" w:eastAsia="宋体" w:hAnsi="Times New Roman" w:cs="Times New Roman"/>
                      <w:szCs w:val="21"/>
                    </w:rPr>
                    <w:t xml:space="preserve"> / </w:t>
                  </w:r>
                  <w:r w:rsidRPr="006333DF">
                    <w:rPr>
                      <w:rFonts w:ascii="Times New Roman" w:eastAsia="宋体" w:hAnsi="Times New Roman" w:cs="Times New Roman"/>
                      <w:b/>
                      <w:szCs w:val="21"/>
                      <w:bdr w:val="single" w:sz="4" w:space="0" w:color="auto"/>
                    </w:rPr>
                    <w:t>CH2</w:t>
                  </w:r>
                  <w:r w:rsidRPr="00487587">
                    <w:rPr>
                      <w:rFonts w:ascii="Times New Roman" w:eastAsia="宋体" w:hAnsi="Times New Roman" w:cs="Times New Roman" w:hint="eastAsia"/>
                      <w:szCs w:val="21"/>
                    </w:rPr>
                    <w:t>：</w:t>
                  </w:r>
                  <w:r w:rsidRPr="00487587">
                    <w:rPr>
                      <w:rFonts w:ascii="Times New Roman" w:eastAsia="宋体" w:hAnsi="Times New Roman" w:cs="Times New Roman" w:hint="eastAsia"/>
                      <w:szCs w:val="21"/>
                    </w:rPr>
                    <w:t>2</w:t>
                  </w:r>
                  <w:r w:rsidRPr="00487587">
                    <w:rPr>
                      <w:rFonts w:ascii="Times New Roman" w:eastAsia="宋体" w:hAnsi="Times New Roman" w:cs="Times New Roman" w:hint="eastAsia"/>
                      <w:szCs w:val="21"/>
                    </w:rPr>
                    <w:t>个</w:t>
                  </w:r>
                  <w:r w:rsidRPr="00487587">
                    <w:rPr>
                      <w:rFonts w:ascii="Times New Roman" w:eastAsia="宋体" w:hAnsi="Times New Roman" w:cs="Times New Roman"/>
                      <w:szCs w:val="21"/>
                    </w:rPr>
                    <w:t>通道标签用不同颜色标识</w:t>
                  </w:r>
                  <w:r w:rsidRPr="00487587">
                    <w:rPr>
                      <w:rFonts w:ascii="Times New Roman" w:eastAsia="宋体" w:hAnsi="Times New Roman" w:cs="Times New Roman" w:hint="eastAsia"/>
                      <w:szCs w:val="21"/>
                    </w:rPr>
                    <w:t>，</w:t>
                  </w:r>
                  <w:r w:rsidRPr="00487587">
                    <w:rPr>
                      <w:rFonts w:ascii="Times New Roman" w:eastAsia="宋体" w:hAnsi="Times New Roman" w:cs="Times New Roman"/>
                      <w:szCs w:val="21"/>
                    </w:rPr>
                    <w:t>且屏幕中的波形和通道输入连接器的颜色也与之对应。按下</w:t>
                  </w:r>
                  <w:r w:rsidRPr="00487587">
                    <w:rPr>
                      <w:rFonts w:ascii="Times New Roman" w:eastAsia="宋体" w:hAnsi="Times New Roman" w:cs="Times New Roman" w:hint="eastAsia"/>
                      <w:szCs w:val="21"/>
                    </w:rPr>
                    <w:t>任</w:t>
                  </w:r>
                  <w:proofErr w:type="gramStart"/>
                  <w:r w:rsidRPr="00487587">
                    <w:rPr>
                      <w:rFonts w:ascii="Times New Roman" w:eastAsia="宋体" w:hAnsi="Times New Roman" w:cs="Times New Roman" w:hint="eastAsia"/>
                      <w:szCs w:val="21"/>
                    </w:rPr>
                    <w:t>一</w:t>
                  </w:r>
                  <w:proofErr w:type="gramEnd"/>
                  <w:r w:rsidRPr="00487587">
                    <w:rPr>
                      <w:rFonts w:ascii="Times New Roman" w:eastAsia="宋体" w:hAnsi="Times New Roman" w:cs="Times New Roman"/>
                      <w:szCs w:val="21"/>
                    </w:rPr>
                    <w:t>按键打开相应通道菜单，再次按下关闭通道。</w:t>
                  </w:r>
                </w:p>
                <w:p w:rsidR="00186CC5" w:rsidRDefault="00186CC5">
                  <w:pPr>
                    <w:rPr>
                      <w:rFonts w:ascii="Times New Roman" w:eastAsia="宋体" w:hAnsi="Times New Roman" w:cs="Times New Roman"/>
                      <w:szCs w:val="21"/>
                    </w:rPr>
                  </w:pPr>
                  <w:r w:rsidRPr="006333DF">
                    <w:rPr>
                      <w:rFonts w:ascii="Times New Roman" w:eastAsia="宋体" w:hAnsi="Times New Roman" w:cs="Times New Roman"/>
                      <w:b/>
                      <w:szCs w:val="21"/>
                      <w:bdr w:val="single" w:sz="4" w:space="0" w:color="auto"/>
                    </w:rPr>
                    <w:t>POSITION</w:t>
                  </w:r>
                  <w:r w:rsidRPr="00487587">
                    <w:rPr>
                      <w:rFonts w:ascii="Times New Roman" w:eastAsia="宋体" w:hAnsi="Times New Roman" w:cs="Times New Roman" w:hint="eastAsia"/>
                      <w:szCs w:val="21"/>
                    </w:rPr>
                    <w:t>：</w:t>
                  </w:r>
                  <w:r w:rsidR="00523D01">
                    <w:rPr>
                      <w:rFonts w:ascii="Times New Roman" w:eastAsia="宋体" w:hAnsi="Times New Roman" w:cs="Times New Roman" w:hint="eastAsia"/>
                      <w:szCs w:val="21"/>
                    </w:rPr>
                    <w:t>修改</w:t>
                  </w:r>
                  <w:r w:rsidR="00487587">
                    <w:rPr>
                      <w:rFonts w:ascii="Times New Roman" w:eastAsia="宋体" w:hAnsi="Times New Roman" w:cs="Times New Roman" w:hint="eastAsia"/>
                      <w:szCs w:val="21"/>
                    </w:rPr>
                    <w:t>当前</w:t>
                  </w:r>
                  <w:r w:rsidR="00487587">
                    <w:rPr>
                      <w:rFonts w:ascii="Times New Roman" w:eastAsia="宋体" w:hAnsi="Times New Roman" w:cs="Times New Roman"/>
                      <w:szCs w:val="21"/>
                    </w:rPr>
                    <w:t>通道波形的垂直</w:t>
                  </w:r>
                  <w:r w:rsidR="00487587">
                    <w:rPr>
                      <w:rFonts w:ascii="Times New Roman" w:eastAsia="宋体" w:hAnsi="Times New Roman" w:cs="Times New Roman" w:hint="eastAsia"/>
                      <w:szCs w:val="21"/>
                    </w:rPr>
                    <w:t>位移</w:t>
                  </w:r>
                  <w:r w:rsidR="00487587">
                    <w:rPr>
                      <w:rFonts w:ascii="Times New Roman" w:eastAsia="宋体" w:hAnsi="Times New Roman" w:cs="Times New Roman"/>
                      <w:szCs w:val="21"/>
                    </w:rPr>
                    <w:t>，修改过程中波形会上下移动</w:t>
                  </w:r>
                  <w:r w:rsidR="00512EDF">
                    <w:rPr>
                      <w:rFonts w:ascii="Times New Roman" w:eastAsia="宋体" w:hAnsi="Times New Roman" w:cs="Times New Roman" w:hint="eastAsia"/>
                      <w:szCs w:val="21"/>
                    </w:rPr>
                    <w:t>；</w:t>
                  </w:r>
                  <w:r w:rsidR="00487587">
                    <w:rPr>
                      <w:rFonts w:ascii="Times New Roman" w:eastAsia="宋体" w:hAnsi="Times New Roman" w:cs="Times New Roman"/>
                      <w:szCs w:val="21"/>
                    </w:rPr>
                    <w:t>按下该旋钮可快速将垂直位移归零</w:t>
                  </w:r>
                  <w:r w:rsidR="00512EDF">
                    <w:rPr>
                      <w:rFonts w:ascii="Times New Roman" w:eastAsia="宋体" w:hAnsi="Times New Roman" w:cs="Times New Roman" w:hint="eastAsia"/>
                      <w:szCs w:val="21"/>
                    </w:rPr>
                    <w:t>（</w:t>
                  </w:r>
                  <w:r w:rsidR="00512EDF">
                    <w:rPr>
                      <w:rFonts w:ascii="Times New Roman" w:eastAsia="宋体" w:hAnsi="Times New Roman" w:cs="Times New Roman" w:hint="eastAsia"/>
                      <w:szCs w:val="21"/>
                    </w:rPr>
                    <w:t>Zero</w:t>
                  </w:r>
                  <w:r w:rsidR="00512EDF">
                    <w:rPr>
                      <w:rFonts w:ascii="Times New Roman" w:eastAsia="宋体" w:hAnsi="Times New Roman" w:cs="Times New Roman"/>
                      <w:szCs w:val="21"/>
                    </w:rPr>
                    <w:t>）</w:t>
                  </w:r>
                  <w:r w:rsidR="00487587">
                    <w:rPr>
                      <w:rFonts w:ascii="Times New Roman" w:eastAsia="宋体" w:hAnsi="Times New Roman" w:cs="Times New Roman"/>
                      <w:szCs w:val="21"/>
                    </w:rPr>
                    <w:t>。</w:t>
                  </w:r>
                </w:p>
                <w:p w:rsidR="00512EDF" w:rsidRPr="00487587" w:rsidRDefault="00512EDF">
                  <w:pPr>
                    <w:rPr>
                      <w:szCs w:val="21"/>
                    </w:rPr>
                  </w:pPr>
                  <w:r w:rsidRPr="006333DF">
                    <w:rPr>
                      <w:rFonts w:ascii="Times New Roman" w:eastAsia="宋体" w:hAnsi="Times New Roman" w:cs="Times New Roman"/>
                      <w:b/>
                      <w:szCs w:val="21"/>
                      <w:bdr w:val="single" w:sz="4" w:space="0" w:color="auto"/>
                    </w:rPr>
                    <w:t>SCALE</w:t>
                  </w:r>
                  <w:r w:rsidRPr="00487587">
                    <w:rPr>
                      <w:rFonts w:ascii="Times New Roman" w:eastAsia="宋体" w:hAnsi="Times New Roman" w:cs="Times New Roman" w:hint="eastAsia"/>
                      <w:szCs w:val="21"/>
                    </w:rPr>
                    <w:t>：增大</w:t>
                  </w:r>
                  <w:r w:rsidRPr="00487587">
                    <w:rPr>
                      <w:rFonts w:ascii="Times New Roman" w:eastAsia="宋体" w:hAnsi="Times New Roman" w:cs="Times New Roman"/>
                      <w:szCs w:val="21"/>
                    </w:rPr>
                    <w:t>（</w:t>
                  </w:r>
                  <w:r w:rsidR="00E91019" w:rsidRPr="00487587">
                    <w:rPr>
                      <w:rFonts w:ascii="Times New Roman" w:eastAsia="宋体" w:hAnsi="Times New Roman" w:cs="Times New Roman" w:hint="eastAsia"/>
                      <w:szCs w:val="21"/>
                    </w:rPr>
                    <w:t>逆时针</w:t>
                  </w:r>
                  <w:r w:rsidRPr="00487587">
                    <w:rPr>
                      <w:rFonts w:ascii="Times New Roman" w:eastAsia="宋体" w:hAnsi="Times New Roman" w:cs="Times New Roman"/>
                      <w:szCs w:val="21"/>
                    </w:rPr>
                    <w:t>）</w:t>
                  </w:r>
                  <w:r w:rsidRPr="00487587">
                    <w:rPr>
                      <w:rFonts w:ascii="Times New Roman" w:eastAsia="宋体" w:hAnsi="Times New Roman" w:cs="Times New Roman" w:hint="eastAsia"/>
                      <w:szCs w:val="21"/>
                    </w:rPr>
                    <w:t>或</w:t>
                  </w:r>
                  <w:r w:rsidRPr="00487587">
                    <w:rPr>
                      <w:rFonts w:ascii="Times New Roman" w:eastAsia="宋体" w:hAnsi="Times New Roman" w:cs="Times New Roman"/>
                      <w:szCs w:val="21"/>
                    </w:rPr>
                    <w:t>减小（</w:t>
                  </w:r>
                  <w:r w:rsidR="00E91019" w:rsidRPr="00487587">
                    <w:rPr>
                      <w:rFonts w:ascii="Times New Roman" w:eastAsia="宋体" w:hAnsi="Times New Roman" w:cs="Times New Roman" w:hint="eastAsia"/>
                      <w:szCs w:val="21"/>
                    </w:rPr>
                    <w:t>顺</w:t>
                  </w:r>
                  <w:r w:rsidRPr="00487587">
                    <w:rPr>
                      <w:rFonts w:ascii="Times New Roman" w:eastAsia="宋体" w:hAnsi="Times New Roman" w:cs="Times New Roman" w:hint="eastAsia"/>
                      <w:szCs w:val="21"/>
                    </w:rPr>
                    <w:t>时针</w:t>
                  </w:r>
                  <w:r w:rsidRPr="00487587">
                    <w:rPr>
                      <w:rFonts w:ascii="Times New Roman" w:eastAsia="宋体" w:hAnsi="Times New Roman" w:cs="Times New Roman"/>
                      <w:szCs w:val="21"/>
                    </w:rPr>
                    <w:t>）</w:t>
                  </w:r>
                  <w:r>
                    <w:rPr>
                      <w:rFonts w:ascii="Times New Roman" w:eastAsia="宋体" w:hAnsi="Times New Roman" w:cs="Times New Roman" w:hint="eastAsia"/>
                      <w:szCs w:val="21"/>
                    </w:rPr>
                    <w:t>当前</w:t>
                  </w:r>
                  <w:r>
                    <w:rPr>
                      <w:rFonts w:ascii="Times New Roman" w:eastAsia="宋体" w:hAnsi="Times New Roman" w:cs="Times New Roman"/>
                      <w:szCs w:val="21"/>
                    </w:rPr>
                    <w:t>通道</w:t>
                  </w:r>
                  <w:r>
                    <w:rPr>
                      <w:rFonts w:ascii="Times New Roman" w:eastAsia="宋体" w:hAnsi="Times New Roman" w:cs="Times New Roman" w:hint="eastAsia"/>
                      <w:szCs w:val="21"/>
                    </w:rPr>
                    <w:t>的</w:t>
                  </w:r>
                  <w:r>
                    <w:rPr>
                      <w:rFonts w:ascii="Times New Roman" w:eastAsia="宋体" w:hAnsi="Times New Roman" w:cs="Times New Roman"/>
                      <w:szCs w:val="21"/>
                    </w:rPr>
                    <w:t>垂直档位，修改过程中波形显示幅度会增大或减小</w:t>
                  </w:r>
                  <w:r>
                    <w:rPr>
                      <w:rFonts w:ascii="Times New Roman" w:eastAsia="宋体" w:hAnsi="Times New Roman" w:cs="Times New Roman" w:hint="eastAsia"/>
                      <w:szCs w:val="21"/>
                    </w:rPr>
                    <w:t>；</w:t>
                  </w:r>
                  <w:r>
                    <w:rPr>
                      <w:rFonts w:ascii="Times New Roman" w:eastAsia="宋体" w:hAnsi="Times New Roman" w:cs="Times New Roman"/>
                      <w:szCs w:val="21"/>
                    </w:rPr>
                    <w:t>按下该旋钮可快速切换垂直档位调节方式为</w:t>
                  </w:r>
                  <w:r>
                    <w:rPr>
                      <w:rFonts w:ascii="Times New Roman" w:eastAsia="宋体" w:hAnsi="Times New Roman" w:cs="Times New Roman"/>
                      <w:szCs w:val="21"/>
                    </w:rPr>
                    <w:t>“</w:t>
                  </w:r>
                  <w:r>
                    <w:rPr>
                      <w:rFonts w:ascii="Times New Roman" w:eastAsia="宋体" w:hAnsi="Times New Roman" w:cs="Times New Roman" w:hint="eastAsia"/>
                      <w:szCs w:val="21"/>
                    </w:rPr>
                    <w:t>粗调</w:t>
                  </w:r>
                  <w:r>
                    <w:rPr>
                      <w:rFonts w:ascii="Times New Roman" w:eastAsia="宋体" w:hAnsi="Times New Roman" w:cs="Times New Roman"/>
                      <w:szCs w:val="21"/>
                    </w:rPr>
                    <w:t>”</w:t>
                  </w:r>
                  <w:r>
                    <w:rPr>
                      <w:rFonts w:ascii="Times New Roman" w:eastAsia="宋体" w:hAnsi="Times New Roman" w:cs="Times New Roman" w:hint="eastAsia"/>
                      <w:szCs w:val="21"/>
                    </w:rPr>
                    <w:t>或</w:t>
                  </w:r>
                  <w:r>
                    <w:rPr>
                      <w:rFonts w:ascii="Times New Roman" w:eastAsia="宋体" w:hAnsi="Times New Roman" w:cs="Times New Roman"/>
                      <w:szCs w:val="21"/>
                    </w:rPr>
                    <w:t>“</w:t>
                  </w:r>
                  <w:r>
                    <w:rPr>
                      <w:rFonts w:ascii="Times New Roman" w:eastAsia="宋体" w:hAnsi="Times New Roman" w:cs="Times New Roman" w:hint="eastAsia"/>
                      <w:szCs w:val="21"/>
                    </w:rPr>
                    <w:t>微调</w:t>
                  </w:r>
                  <w:r>
                    <w:rPr>
                      <w:rFonts w:ascii="Times New Roman" w:eastAsia="宋体" w:hAnsi="Times New Roman" w:cs="Times New Roman"/>
                      <w:szCs w:val="21"/>
                    </w:rPr>
                    <w:t>”</w:t>
                  </w:r>
                  <w:r>
                    <w:rPr>
                      <w:rFonts w:ascii="Times New Roman" w:eastAsia="宋体" w:hAnsi="Times New Roman" w:cs="Times New Roman" w:hint="eastAsia"/>
                      <w:szCs w:val="21"/>
                    </w:rPr>
                    <w:t>（</w:t>
                  </w:r>
                  <w:r>
                    <w:rPr>
                      <w:rFonts w:ascii="Times New Roman" w:eastAsia="宋体" w:hAnsi="Times New Roman" w:cs="Times New Roman" w:hint="eastAsia"/>
                      <w:szCs w:val="21"/>
                    </w:rPr>
                    <w:t>Vernier</w:t>
                  </w:r>
                  <w:r>
                    <w:rPr>
                      <w:rFonts w:ascii="Times New Roman" w:eastAsia="宋体" w:hAnsi="Times New Roman" w:cs="Times New Roman"/>
                      <w:szCs w:val="21"/>
                    </w:rPr>
                    <w:t>）</w:t>
                  </w:r>
                  <w:r>
                    <w:rPr>
                      <w:rFonts w:ascii="Times New Roman" w:eastAsia="宋体" w:hAnsi="Times New Roman" w:cs="Times New Roman" w:hint="eastAsia"/>
                      <w:szCs w:val="21"/>
                    </w:rPr>
                    <w:t>。</w:t>
                  </w:r>
                </w:p>
              </w:txbxContent>
            </v:textbox>
          </v:shape>
        </w:pict>
      </w:r>
      <w:r w:rsidR="00186CC5" w:rsidRPr="007D18E3">
        <w:rPr>
          <w:rFonts w:ascii="Times New Roman" w:eastAsia="宋体" w:hAnsi="Times New Roman" w:cs="Times New Roman"/>
          <w:noProof/>
          <w:szCs w:val="21"/>
        </w:rPr>
        <w:drawing>
          <wp:inline distT="0" distB="0" distL="0" distR="0">
            <wp:extent cx="2004966" cy="1656000"/>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示波器垂直控制.PNG"/>
                    <pic:cNvPicPr/>
                  </pic:nvPicPr>
                  <pic:blipFill rotWithShape="1">
                    <a:blip r:embed="rId9">
                      <a:extLst>
                        <a:ext uri="{28A0092B-C50C-407E-A947-70E740481C1C}">
                          <a14:useLocalDpi xmlns:a14="http://schemas.microsoft.com/office/drawing/2010/main" val="0"/>
                        </a:ext>
                      </a:extLst>
                    </a:blip>
                    <a:srcRect l="2704" t="2500" r="2366" b="4251"/>
                    <a:stretch/>
                  </pic:blipFill>
                  <pic:spPr bwMode="auto">
                    <a:xfrm>
                      <a:off x="0" y="0"/>
                      <a:ext cx="2004966" cy="1656000"/>
                    </a:xfrm>
                    <a:prstGeom prst="rect">
                      <a:avLst/>
                    </a:prstGeom>
                    <a:ln>
                      <a:noFill/>
                    </a:ln>
                    <a:extLst>
                      <a:ext uri="{53640926-AAD7-44D8-BBD7-CCE9431645EC}">
                        <a14:shadowObscured xmlns:a14="http://schemas.microsoft.com/office/drawing/2010/main"/>
                      </a:ext>
                    </a:extLst>
                  </pic:spPr>
                </pic:pic>
              </a:graphicData>
            </a:graphic>
          </wp:inline>
        </w:drawing>
      </w:r>
    </w:p>
    <w:p w:rsidR="00512EDF" w:rsidRPr="007D18E3" w:rsidRDefault="00805397" w:rsidP="005378C0">
      <w:pPr>
        <w:spacing w:beforeLines="50" w:before="156"/>
        <w:jc w:val="left"/>
        <w:rPr>
          <w:rFonts w:ascii="Times New Roman" w:eastAsia="宋体" w:hAnsi="Times New Roman" w:cs="Times New Roman"/>
          <w:szCs w:val="21"/>
        </w:rPr>
      </w:pPr>
      <w:r w:rsidRPr="007D18E3">
        <w:rPr>
          <w:rFonts w:ascii="Times New Roman" w:eastAsia="宋体" w:hAnsi="Times New Roman" w:cs="Times New Roman"/>
          <w:b/>
          <w:szCs w:val="21"/>
        </w:rPr>
        <w:t>*</w:t>
      </w:r>
      <w:r w:rsidRPr="007D18E3">
        <w:rPr>
          <w:rFonts w:ascii="Times New Roman" w:eastAsia="宋体" w:hAnsi="Times New Roman" w:cs="Times New Roman"/>
          <w:b/>
          <w:szCs w:val="21"/>
        </w:rPr>
        <w:t>通道</w:t>
      </w:r>
      <w:r w:rsidR="002A6CD6" w:rsidRPr="007D18E3">
        <w:rPr>
          <w:rFonts w:ascii="Times New Roman" w:eastAsia="宋体" w:hAnsi="Times New Roman" w:cs="Times New Roman"/>
          <w:b/>
          <w:szCs w:val="21"/>
        </w:rPr>
        <w:t>菜单</w:t>
      </w:r>
      <w:r w:rsidRPr="007D18E3">
        <w:rPr>
          <w:rFonts w:ascii="Times New Roman" w:eastAsia="宋体" w:hAnsi="Times New Roman" w:cs="Times New Roman"/>
          <w:szCs w:val="21"/>
        </w:rPr>
        <w:t>（以</w:t>
      </w:r>
      <w:r w:rsidRPr="007D18E3">
        <w:rPr>
          <w:rFonts w:ascii="Times New Roman" w:eastAsia="宋体" w:hAnsi="Times New Roman" w:cs="Times New Roman"/>
          <w:szCs w:val="21"/>
        </w:rPr>
        <w:t>CH1</w:t>
      </w:r>
      <w:r w:rsidRPr="007D18E3">
        <w:rPr>
          <w:rFonts w:ascii="Times New Roman" w:eastAsia="宋体" w:hAnsi="Times New Roman" w:cs="Times New Roman"/>
          <w:szCs w:val="21"/>
        </w:rPr>
        <w:t>为例</w:t>
      </w:r>
      <w:r w:rsidR="002A6CD6" w:rsidRPr="007D18E3">
        <w:rPr>
          <w:rFonts w:ascii="Times New Roman" w:eastAsia="宋体" w:hAnsi="Times New Roman" w:cs="Times New Roman"/>
          <w:szCs w:val="21"/>
        </w:rPr>
        <w:t>，按</w:t>
      </w:r>
      <w:r w:rsidR="002A6CD6" w:rsidRPr="007D18E3">
        <w:rPr>
          <w:rFonts w:ascii="Times New Roman" w:eastAsia="宋体" w:hAnsi="Times New Roman" w:cs="Times New Roman"/>
          <w:b/>
          <w:szCs w:val="21"/>
          <w:bdr w:val="single" w:sz="4" w:space="0" w:color="auto"/>
        </w:rPr>
        <w:t>CH1</w:t>
      </w:r>
      <w:r w:rsidR="002A6CD6" w:rsidRPr="007D18E3">
        <w:rPr>
          <w:rFonts w:ascii="Times New Roman" w:eastAsia="宋体" w:hAnsi="Times New Roman" w:cs="Times New Roman"/>
          <w:szCs w:val="21"/>
        </w:rPr>
        <w:t>，屏幕右侧出现通道菜单</w:t>
      </w:r>
      <w:r w:rsidRPr="007D18E3">
        <w:rPr>
          <w:rFonts w:ascii="Times New Roman" w:eastAsia="宋体" w:hAnsi="Times New Roman" w:cs="Times New Roman"/>
          <w:szCs w:val="21"/>
        </w:rPr>
        <w:t>）</w:t>
      </w:r>
      <w:r w:rsidR="00B45013" w:rsidRPr="007D18E3">
        <w:rPr>
          <w:rFonts w:ascii="Times New Roman" w:eastAsia="宋体" w:hAnsi="Times New Roman" w:cs="Times New Roman"/>
          <w:szCs w:val="21"/>
        </w:rPr>
        <w:t>：</w:t>
      </w:r>
    </w:p>
    <w:p w:rsidR="00805397" w:rsidRPr="007D18E3" w:rsidRDefault="002A6CD6" w:rsidP="002A6CD6">
      <w:pPr>
        <w:jc w:val="left"/>
        <w:rPr>
          <w:rFonts w:ascii="Times New Roman" w:eastAsia="宋体" w:hAnsi="Times New Roman" w:cs="Times New Roman"/>
          <w:szCs w:val="21"/>
        </w:rPr>
      </w:pPr>
      <w:r w:rsidRPr="007D18E3">
        <w:rPr>
          <w:rFonts w:ascii="Times New Roman" w:eastAsia="宋体" w:hAnsi="Times New Roman" w:cs="Times New Roman"/>
          <w:szCs w:val="21"/>
        </w:rPr>
        <w:t>1</w:t>
      </w:r>
      <w:r w:rsidRPr="007D18E3">
        <w:rPr>
          <w:rFonts w:ascii="Times New Roman" w:eastAsia="宋体" w:hAnsi="Times New Roman" w:cs="Times New Roman"/>
          <w:szCs w:val="21"/>
        </w:rPr>
        <w:t>、</w:t>
      </w:r>
      <w:r w:rsidRPr="007D18E3">
        <w:rPr>
          <w:rFonts w:ascii="Times New Roman" w:eastAsia="宋体" w:hAnsi="Times New Roman" w:cs="Times New Roman"/>
          <w:b/>
          <w:szCs w:val="21"/>
          <w:shd w:val="pct15" w:color="auto" w:fill="FFFFFF"/>
        </w:rPr>
        <w:t>通道耦合</w:t>
      </w:r>
      <w:r w:rsidRPr="007D18E3">
        <w:rPr>
          <w:rFonts w:ascii="Times New Roman" w:eastAsia="宋体" w:hAnsi="Times New Roman" w:cs="Times New Roman"/>
          <w:szCs w:val="21"/>
        </w:rPr>
        <w:t>：通道菜单中</w:t>
      </w:r>
      <w:r w:rsidR="00805397" w:rsidRPr="007D18E3">
        <w:rPr>
          <w:rFonts w:ascii="Times New Roman" w:eastAsia="宋体" w:hAnsi="Times New Roman" w:cs="Times New Roman"/>
          <w:szCs w:val="21"/>
        </w:rPr>
        <w:t>第一项，有三种方式：</w:t>
      </w:r>
      <w:r w:rsidR="00805397" w:rsidRPr="007D18E3">
        <w:rPr>
          <w:rFonts w:ascii="Times New Roman" w:eastAsia="宋体" w:hAnsi="Times New Roman" w:cs="Times New Roman"/>
          <w:b/>
          <w:szCs w:val="21"/>
        </w:rPr>
        <w:t>直流</w:t>
      </w:r>
      <w:r w:rsidR="00805397" w:rsidRPr="007D18E3">
        <w:rPr>
          <w:rFonts w:ascii="Times New Roman" w:eastAsia="宋体" w:hAnsi="Times New Roman" w:cs="Times New Roman"/>
          <w:szCs w:val="21"/>
        </w:rPr>
        <w:t>（</w:t>
      </w:r>
      <w:r w:rsidR="00805397" w:rsidRPr="007D18E3">
        <w:rPr>
          <w:rFonts w:ascii="Times New Roman" w:eastAsia="宋体" w:hAnsi="Times New Roman" w:cs="Times New Roman"/>
          <w:b/>
          <w:szCs w:val="21"/>
        </w:rPr>
        <w:t>默认</w:t>
      </w:r>
      <w:r w:rsidR="00805397" w:rsidRPr="007D18E3">
        <w:rPr>
          <w:rFonts w:ascii="Times New Roman" w:eastAsia="宋体" w:hAnsi="Times New Roman" w:cs="Times New Roman"/>
          <w:szCs w:val="21"/>
        </w:rPr>
        <w:t>）、交流、接地。</w:t>
      </w:r>
    </w:p>
    <w:p w:rsidR="00805397" w:rsidRPr="007D18E3" w:rsidRDefault="00805397" w:rsidP="00805397">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当耦合方式为</w:t>
      </w:r>
      <w:r w:rsidRPr="007D18E3">
        <w:rPr>
          <w:rFonts w:ascii="Times New Roman" w:eastAsia="宋体" w:hAnsi="Times New Roman" w:cs="Times New Roman"/>
          <w:szCs w:val="21"/>
        </w:rPr>
        <w:t>“</w:t>
      </w:r>
      <w:r w:rsidRPr="007D18E3">
        <w:rPr>
          <w:rFonts w:ascii="Times New Roman" w:eastAsia="宋体" w:hAnsi="Times New Roman" w:cs="Times New Roman"/>
          <w:szCs w:val="21"/>
        </w:rPr>
        <w:t>直流</w:t>
      </w:r>
      <w:r w:rsidRPr="007D18E3">
        <w:rPr>
          <w:rFonts w:ascii="Times New Roman" w:eastAsia="宋体" w:hAnsi="Times New Roman" w:cs="Times New Roman"/>
          <w:szCs w:val="21"/>
        </w:rPr>
        <w:t>”</w:t>
      </w:r>
      <w:r w:rsidRPr="007D18E3">
        <w:rPr>
          <w:rFonts w:ascii="Times New Roman" w:eastAsia="宋体" w:hAnsi="Times New Roman" w:cs="Times New Roman"/>
          <w:szCs w:val="21"/>
        </w:rPr>
        <w:t>：被测信号含有的直流分量和交流分量都可以通过；</w:t>
      </w:r>
    </w:p>
    <w:p w:rsidR="00805397" w:rsidRPr="007D18E3" w:rsidRDefault="00805397" w:rsidP="00805397">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当耦合方式为</w:t>
      </w:r>
      <w:r w:rsidRPr="007D18E3">
        <w:rPr>
          <w:rFonts w:ascii="Times New Roman" w:eastAsia="宋体" w:hAnsi="Times New Roman" w:cs="Times New Roman"/>
          <w:szCs w:val="21"/>
        </w:rPr>
        <w:t>“</w:t>
      </w:r>
      <w:r w:rsidRPr="007D18E3">
        <w:rPr>
          <w:rFonts w:ascii="Times New Roman" w:eastAsia="宋体" w:hAnsi="Times New Roman" w:cs="Times New Roman"/>
          <w:szCs w:val="21"/>
        </w:rPr>
        <w:t>交流</w:t>
      </w:r>
      <w:r w:rsidRPr="007D18E3">
        <w:rPr>
          <w:rFonts w:ascii="Times New Roman" w:eastAsia="宋体" w:hAnsi="Times New Roman" w:cs="Times New Roman"/>
          <w:szCs w:val="21"/>
        </w:rPr>
        <w:t>”</w:t>
      </w:r>
      <w:r w:rsidRPr="007D18E3">
        <w:rPr>
          <w:rFonts w:ascii="Times New Roman" w:eastAsia="宋体" w:hAnsi="Times New Roman" w:cs="Times New Roman"/>
          <w:szCs w:val="21"/>
        </w:rPr>
        <w:t>：被测信号含有的直流分量被阻隔；</w:t>
      </w:r>
    </w:p>
    <w:p w:rsidR="00805397" w:rsidRPr="007D18E3" w:rsidRDefault="00805397" w:rsidP="00805397">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当耦合方式为</w:t>
      </w:r>
      <w:r w:rsidRPr="007D18E3">
        <w:rPr>
          <w:rFonts w:ascii="Times New Roman" w:eastAsia="宋体" w:hAnsi="Times New Roman" w:cs="Times New Roman"/>
          <w:szCs w:val="21"/>
        </w:rPr>
        <w:t>“</w:t>
      </w:r>
      <w:r w:rsidRPr="007D18E3">
        <w:rPr>
          <w:rFonts w:ascii="Times New Roman" w:eastAsia="宋体" w:hAnsi="Times New Roman" w:cs="Times New Roman"/>
          <w:szCs w:val="21"/>
        </w:rPr>
        <w:t>接地</w:t>
      </w:r>
      <w:r w:rsidRPr="007D18E3">
        <w:rPr>
          <w:rFonts w:ascii="Times New Roman" w:eastAsia="宋体" w:hAnsi="Times New Roman" w:cs="Times New Roman"/>
          <w:szCs w:val="21"/>
        </w:rPr>
        <w:t>”</w:t>
      </w:r>
      <w:r w:rsidRPr="007D18E3">
        <w:rPr>
          <w:rFonts w:ascii="Times New Roman" w:eastAsia="宋体" w:hAnsi="Times New Roman" w:cs="Times New Roman"/>
          <w:szCs w:val="21"/>
        </w:rPr>
        <w:t>：被测信号含有的直流分量和交流分量都被阻隔。</w:t>
      </w:r>
    </w:p>
    <w:p w:rsidR="00E115E5" w:rsidRPr="007D18E3" w:rsidRDefault="002A6CD6" w:rsidP="002A6CD6">
      <w:pPr>
        <w:jc w:val="left"/>
        <w:rPr>
          <w:rFonts w:ascii="Times New Roman" w:eastAsia="宋体" w:hAnsi="Times New Roman" w:cs="Times New Roman"/>
          <w:szCs w:val="21"/>
        </w:rPr>
      </w:pPr>
      <w:r w:rsidRPr="007D18E3">
        <w:rPr>
          <w:rFonts w:ascii="Times New Roman" w:eastAsia="宋体" w:hAnsi="Times New Roman" w:cs="Times New Roman"/>
          <w:szCs w:val="21"/>
        </w:rPr>
        <w:t>2</w:t>
      </w:r>
      <w:r w:rsidRPr="007D18E3">
        <w:rPr>
          <w:rFonts w:ascii="Times New Roman" w:eastAsia="宋体" w:hAnsi="Times New Roman" w:cs="Times New Roman"/>
          <w:szCs w:val="21"/>
        </w:rPr>
        <w:t>、</w:t>
      </w:r>
      <w:r w:rsidRPr="007D18E3">
        <w:rPr>
          <w:rFonts w:ascii="Times New Roman" w:eastAsia="宋体" w:hAnsi="Times New Roman" w:cs="Times New Roman"/>
          <w:b/>
          <w:szCs w:val="21"/>
          <w:shd w:val="pct15" w:color="auto" w:fill="FFFFFF"/>
        </w:rPr>
        <w:t>探头比</w:t>
      </w:r>
      <w:r w:rsidRPr="007D18E3">
        <w:rPr>
          <w:rFonts w:ascii="Times New Roman" w:eastAsia="宋体" w:hAnsi="Times New Roman" w:cs="Times New Roman"/>
          <w:szCs w:val="21"/>
        </w:rPr>
        <w:t>：通道菜单中第三项，根据探头的情况进行设置。</w:t>
      </w:r>
    </w:p>
    <w:p w:rsidR="009929E5" w:rsidRPr="007D18E3" w:rsidRDefault="00E115E5" w:rsidP="002A42ED">
      <w:pPr>
        <w:spacing w:beforeLines="50" w:before="156"/>
        <w:jc w:val="left"/>
        <w:rPr>
          <w:rFonts w:ascii="Times New Roman" w:eastAsia="黑体" w:hAnsi="Times New Roman" w:cs="Times New Roman"/>
          <w:b/>
          <w:sz w:val="24"/>
          <w:szCs w:val="24"/>
        </w:rPr>
      </w:pPr>
      <w:r w:rsidRPr="007D18E3">
        <w:rPr>
          <w:rFonts w:ascii="Times New Roman" w:eastAsia="宋体" w:hAnsi="Times New Roman" w:cs="Times New Roman"/>
          <w:b/>
          <w:szCs w:val="21"/>
        </w:rPr>
        <w:t>注意：通道菜单中其余项目</w:t>
      </w:r>
      <w:r w:rsidR="003B2702" w:rsidRPr="007D18E3">
        <w:rPr>
          <w:rFonts w:ascii="Times New Roman" w:eastAsia="宋体" w:hAnsi="Times New Roman" w:cs="Times New Roman"/>
          <w:b/>
          <w:szCs w:val="21"/>
        </w:rPr>
        <w:t>无需</w:t>
      </w:r>
      <w:r w:rsidRPr="007D18E3">
        <w:rPr>
          <w:rFonts w:ascii="Times New Roman" w:eastAsia="宋体" w:hAnsi="Times New Roman" w:cs="Times New Roman"/>
          <w:b/>
          <w:szCs w:val="21"/>
        </w:rPr>
        <w:t>更改！</w:t>
      </w:r>
    </w:p>
    <w:p w:rsidR="00E115E5" w:rsidRPr="007D18E3" w:rsidRDefault="00E52482" w:rsidP="00E115E5">
      <w:pPr>
        <w:jc w:val="left"/>
        <w:rPr>
          <w:rFonts w:ascii="Times New Roman" w:eastAsia="宋体" w:hAnsi="Times New Roman" w:cs="Times New Roman"/>
          <w:szCs w:val="21"/>
        </w:rPr>
      </w:pPr>
      <w:r w:rsidRPr="007D18E3">
        <w:rPr>
          <w:rFonts w:ascii="Times New Roman" w:eastAsia="黑体" w:hAnsi="Times New Roman" w:cs="Times New Roman"/>
          <w:b/>
          <w:sz w:val="24"/>
          <w:szCs w:val="24"/>
        </w:rPr>
        <w:lastRenderedPageBreak/>
        <w:t>水平控制（</w:t>
      </w:r>
      <w:r w:rsidRPr="007D18E3">
        <w:rPr>
          <w:rFonts w:ascii="Times New Roman" w:eastAsia="黑体" w:hAnsi="Times New Roman" w:cs="Times New Roman"/>
          <w:b/>
          <w:sz w:val="24"/>
          <w:szCs w:val="24"/>
        </w:rPr>
        <w:t>HORIZONTAL</w:t>
      </w:r>
      <w:r w:rsidRPr="007D18E3">
        <w:rPr>
          <w:rFonts w:ascii="Times New Roman" w:eastAsia="黑体" w:hAnsi="Times New Roman" w:cs="Times New Roman"/>
          <w:b/>
          <w:sz w:val="24"/>
          <w:szCs w:val="24"/>
        </w:rPr>
        <w:t>）</w:t>
      </w:r>
    </w:p>
    <w:p w:rsidR="00E115E5" w:rsidRPr="007D18E3" w:rsidRDefault="00CD304D" w:rsidP="00E115E5">
      <w:pPr>
        <w:jc w:val="left"/>
        <w:rPr>
          <w:rFonts w:ascii="Times New Roman" w:eastAsia="宋体" w:hAnsi="Times New Roman" w:cs="Times New Roman"/>
          <w:szCs w:val="21"/>
        </w:rPr>
      </w:pPr>
      <w:r w:rsidRPr="007D18E3">
        <w:rPr>
          <w:rFonts w:ascii="Times New Roman" w:eastAsia="宋体" w:hAnsi="Times New Roman" w:cs="Times New Roman"/>
          <w:noProof/>
          <w:szCs w:val="21"/>
        </w:rPr>
        <w:pict>
          <v:shape id="文本框 17" o:spid="_x0000_s1027" type="#_x0000_t202" style="position:absolute;margin-left:210.8pt;margin-top:13.2pt;width:269.3pt;height:8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" fillcolor="white [3201]" stroked="f" strokeweight=".5pt">
            <v:textbox>
              <w:txbxContent>
                <w:p w:rsidR="00E52482" w:rsidRDefault="00E52482">
                  <w:pPr>
                    <w:rPr>
                      <w:rFonts w:ascii="Times New Roman" w:eastAsia="宋体" w:hAnsi="Times New Roman" w:cs="Times New Roman"/>
                      <w:szCs w:val="21"/>
                    </w:rPr>
                  </w:pPr>
                  <w:r w:rsidRPr="006333DF">
                    <w:rPr>
                      <w:rFonts w:ascii="Times New Roman" w:eastAsia="宋体" w:hAnsi="Times New Roman" w:cs="Times New Roman" w:hint="eastAsia"/>
                      <w:b/>
                      <w:szCs w:val="21"/>
                      <w:bdr w:val="single" w:sz="4" w:space="0" w:color="auto"/>
                    </w:rPr>
                    <w:t>MENU</w:t>
                  </w:r>
                  <w:r>
                    <w:rPr>
                      <w:rFonts w:ascii="Times New Roman" w:eastAsia="宋体" w:hAnsi="Times New Roman" w:cs="Times New Roman" w:hint="eastAsia"/>
                      <w:szCs w:val="21"/>
                    </w:rPr>
                    <w:t>：按下</w:t>
                  </w:r>
                  <w:r>
                    <w:rPr>
                      <w:rFonts w:ascii="Times New Roman" w:eastAsia="宋体" w:hAnsi="Times New Roman" w:cs="Times New Roman"/>
                      <w:szCs w:val="21"/>
                    </w:rPr>
                    <w:t>该键打开水平控制菜单</w:t>
                  </w:r>
                  <w:r w:rsidR="0015431A">
                    <w:rPr>
                      <w:rFonts w:ascii="Times New Roman" w:eastAsia="宋体" w:hAnsi="Times New Roman" w:cs="Times New Roman" w:hint="eastAsia"/>
                      <w:szCs w:val="21"/>
                    </w:rPr>
                    <w:t>。</w:t>
                  </w:r>
                </w:p>
                <w:p w:rsidR="0015431A" w:rsidRDefault="0015431A">
                  <w:pPr>
                    <w:rPr>
                      <w:rFonts w:ascii="Times New Roman" w:eastAsia="宋体" w:hAnsi="Times New Roman" w:cs="Times New Roman"/>
                      <w:szCs w:val="21"/>
                    </w:rPr>
                  </w:pPr>
                  <w:r w:rsidRPr="006333DF">
                    <w:rPr>
                      <w:rFonts w:ascii="Times New Roman" w:eastAsia="宋体" w:hAnsi="Times New Roman" w:cs="Times New Roman"/>
                      <w:b/>
                      <w:szCs w:val="21"/>
                      <w:bdr w:val="single" w:sz="4" w:space="0" w:color="auto"/>
                    </w:rPr>
                    <w:t>POSITION</w:t>
                  </w:r>
                  <w:r w:rsidRPr="00487587">
                    <w:rPr>
                      <w:rFonts w:ascii="Times New Roman" w:eastAsia="宋体" w:hAnsi="Times New Roman" w:cs="Times New Roman" w:hint="eastAsia"/>
                      <w:szCs w:val="21"/>
                    </w:rPr>
                    <w:t>：</w:t>
                  </w:r>
                  <w:r>
                    <w:rPr>
                      <w:rFonts w:ascii="Times New Roman" w:eastAsia="宋体" w:hAnsi="Times New Roman" w:cs="Times New Roman" w:hint="eastAsia"/>
                      <w:szCs w:val="21"/>
                    </w:rPr>
                    <w:t>修改触发位移</w:t>
                  </w:r>
                  <w:r>
                    <w:rPr>
                      <w:rFonts w:ascii="Times New Roman" w:eastAsia="宋体" w:hAnsi="Times New Roman" w:cs="Times New Roman"/>
                      <w:szCs w:val="21"/>
                    </w:rPr>
                    <w:t>，修改过程中</w:t>
                  </w:r>
                  <w:r>
                    <w:rPr>
                      <w:rFonts w:ascii="Times New Roman" w:eastAsia="宋体" w:hAnsi="Times New Roman" w:cs="Times New Roman" w:hint="eastAsia"/>
                      <w:szCs w:val="21"/>
                    </w:rPr>
                    <w:t>所有</w:t>
                  </w:r>
                  <w:r>
                    <w:rPr>
                      <w:rFonts w:ascii="Times New Roman" w:eastAsia="宋体" w:hAnsi="Times New Roman" w:cs="Times New Roman"/>
                      <w:szCs w:val="21"/>
                    </w:rPr>
                    <w:t>通道的波形会</w:t>
                  </w:r>
                  <w:r>
                    <w:rPr>
                      <w:rFonts w:ascii="Times New Roman" w:eastAsia="宋体" w:hAnsi="Times New Roman" w:cs="Times New Roman" w:hint="eastAsia"/>
                      <w:szCs w:val="21"/>
                    </w:rPr>
                    <w:t>左右</w:t>
                  </w:r>
                  <w:r>
                    <w:rPr>
                      <w:rFonts w:ascii="Times New Roman" w:eastAsia="宋体" w:hAnsi="Times New Roman" w:cs="Times New Roman"/>
                      <w:szCs w:val="21"/>
                    </w:rPr>
                    <w:t>移动</w:t>
                  </w:r>
                  <w:r>
                    <w:rPr>
                      <w:rFonts w:ascii="Times New Roman" w:eastAsia="宋体" w:hAnsi="Times New Roman" w:cs="Times New Roman" w:hint="eastAsia"/>
                      <w:szCs w:val="21"/>
                    </w:rPr>
                    <w:t>；</w:t>
                  </w:r>
                  <w:r>
                    <w:rPr>
                      <w:rFonts w:ascii="Times New Roman" w:eastAsia="宋体" w:hAnsi="Times New Roman" w:cs="Times New Roman"/>
                      <w:szCs w:val="21"/>
                    </w:rPr>
                    <w:t>按下该旋钮可快速</w:t>
                  </w:r>
                  <w:r>
                    <w:rPr>
                      <w:rFonts w:ascii="Times New Roman" w:eastAsia="宋体" w:hAnsi="Times New Roman" w:cs="Times New Roman" w:hint="eastAsia"/>
                      <w:szCs w:val="21"/>
                    </w:rPr>
                    <w:t>复位（</w:t>
                  </w:r>
                  <w:r>
                    <w:rPr>
                      <w:rFonts w:ascii="Times New Roman" w:eastAsia="宋体" w:hAnsi="Times New Roman" w:cs="Times New Roman" w:hint="eastAsia"/>
                      <w:szCs w:val="21"/>
                    </w:rPr>
                    <w:t>Zero</w:t>
                  </w:r>
                  <w:r>
                    <w:rPr>
                      <w:rFonts w:ascii="Times New Roman" w:eastAsia="宋体" w:hAnsi="Times New Roman" w:cs="Times New Roman"/>
                      <w:szCs w:val="21"/>
                    </w:rPr>
                    <w:t>）。</w:t>
                  </w:r>
                </w:p>
                <w:p w:rsidR="0015431A" w:rsidRPr="0015431A" w:rsidRDefault="0015431A">
                  <w:r w:rsidRPr="006333DF">
                    <w:rPr>
                      <w:rFonts w:ascii="Times New Roman" w:eastAsia="宋体" w:hAnsi="Times New Roman" w:cs="Times New Roman"/>
                      <w:b/>
                      <w:szCs w:val="21"/>
                      <w:bdr w:val="single" w:sz="4" w:space="0" w:color="auto"/>
                    </w:rPr>
                    <w:t>SCALE</w:t>
                  </w:r>
                  <w:r w:rsidRPr="00487587">
                    <w:rPr>
                      <w:rFonts w:ascii="Times New Roman" w:eastAsia="宋体" w:hAnsi="Times New Roman" w:cs="Times New Roman" w:hint="eastAsia"/>
                      <w:szCs w:val="21"/>
                    </w:rPr>
                    <w:t>：</w:t>
                  </w:r>
                  <w:r w:rsidR="004D7DF7" w:rsidRPr="00487587">
                    <w:rPr>
                      <w:rFonts w:ascii="Times New Roman" w:eastAsia="宋体" w:hAnsi="Times New Roman" w:cs="Times New Roman" w:hint="eastAsia"/>
                      <w:szCs w:val="21"/>
                    </w:rPr>
                    <w:t>增大</w:t>
                  </w:r>
                  <w:r w:rsidR="004D7DF7" w:rsidRPr="00487587">
                    <w:rPr>
                      <w:rFonts w:ascii="Times New Roman" w:eastAsia="宋体" w:hAnsi="Times New Roman" w:cs="Times New Roman"/>
                      <w:szCs w:val="21"/>
                    </w:rPr>
                    <w:t>（</w:t>
                  </w:r>
                  <w:r w:rsidR="004D7DF7" w:rsidRPr="00487587">
                    <w:rPr>
                      <w:rFonts w:ascii="Times New Roman" w:eastAsia="宋体" w:hAnsi="Times New Roman" w:cs="Times New Roman" w:hint="eastAsia"/>
                      <w:szCs w:val="21"/>
                    </w:rPr>
                    <w:t>逆时针</w:t>
                  </w:r>
                  <w:r w:rsidR="004D7DF7" w:rsidRPr="00487587">
                    <w:rPr>
                      <w:rFonts w:ascii="Times New Roman" w:eastAsia="宋体" w:hAnsi="Times New Roman" w:cs="Times New Roman"/>
                      <w:szCs w:val="21"/>
                    </w:rPr>
                    <w:t>）</w:t>
                  </w:r>
                  <w:r w:rsidR="004D7DF7" w:rsidRPr="00487587">
                    <w:rPr>
                      <w:rFonts w:ascii="Times New Roman" w:eastAsia="宋体" w:hAnsi="Times New Roman" w:cs="Times New Roman" w:hint="eastAsia"/>
                      <w:szCs w:val="21"/>
                    </w:rPr>
                    <w:t>或</w:t>
                  </w:r>
                  <w:r w:rsidR="004D7DF7" w:rsidRPr="00487587">
                    <w:rPr>
                      <w:rFonts w:ascii="Times New Roman" w:eastAsia="宋体" w:hAnsi="Times New Roman" w:cs="Times New Roman"/>
                      <w:szCs w:val="21"/>
                    </w:rPr>
                    <w:t>减小（</w:t>
                  </w:r>
                  <w:r w:rsidR="004D7DF7" w:rsidRPr="00487587">
                    <w:rPr>
                      <w:rFonts w:ascii="Times New Roman" w:eastAsia="宋体" w:hAnsi="Times New Roman" w:cs="Times New Roman" w:hint="eastAsia"/>
                      <w:szCs w:val="21"/>
                    </w:rPr>
                    <w:t>顺时针</w:t>
                  </w:r>
                  <w:r w:rsidR="004D7DF7" w:rsidRPr="00487587">
                    <w:rPr>
                      <w:rFonts w:ascii="Times New Roman" w:eastAsia="宋体" w:hAnsi="Times New Roman" w:cs="Times New Roman"/>
                      <w:szCs w:val="21"/>
                    </w:rPr>
                    <w:t>）</w:t>
                  </w:r>
                  <w:r>
                    <w:rPr>
                      <w:rFonts w:ascii="Times New Roman" w:eastAsia="宋体" w:hAnsi="Times New Roman" w:cs="Times New Roman" w:hint="eastAsia"/>
                      <w:szCs w:val="21"/>
                    </w:rPr>
                    <w:t>水平</w:t>
                  </w:r>
                  <w:r>
                    <w:rPr>
                      <w:rFonts w:ascii="Times New Roman" w:eastAsia="宋体" w:hAnsi="Times New Roman" w:cs="Times New Roman"/>
                      <w:szCs w:val="21"/>
                    </w:rPr>
                    <w:t>时基，修改过程中</w:t>
                  </w:r>
                  <w:r>
                    <w:rPr>
                      <w:rFonts w:ascii="Times New Roman" w:eastAsia="宋体" w:hAnsi="Times New Roman" w:cs="Times New Roman" w:hint="eastAsia"/>
                      <w:szCs w:val="21"/>
                    </w:rPr>
                    <w:t>所有</w:t>
                  </w:r>
                  <w:r>
                    <w:rPr>
                      <w:rFonts w:ascii="Times New Roman" w:eastAsia="宋体" w:hAnsi="Times New Roman" w:cs="Times New Roman"/>
                      <w:szCs w:val="21"/>
                    </w:rPr>
                    <w:t>通道的波形被扩展或压缩显示。</w:t>
                  </w:r>
                </w:p>
              </w:txbxContent>
            </v:textbox>
          </v:shape>
        </w:pict>
      </w:r>
    </w:p>
    <w:p w:rsidR="00E52482" w:rsidRPr="007D18E3" w:rsidRDefault="00E52482" w:rsidP="00E115E5">
      <w:pPr>
        <w:jc w:val="left"/>
        <w:rPr>
          <w:rFonts w:ascii="Times New Roman" w:eastAsia="宋体" w:hAnsi="Times New Roman" w:cs="Times New Roman"/>
          <w:szCs w:val="21"/>
        </w:rPr>
      </w:pPr>
      <w:r w:rsidRPr="007D18E3">
        <w:rPr>
          <w:rFonts w:ascii="Times New Roman" w:eastAsia="宋体" w:hAnsi="Times New Roman" w:cs="Times New Roman"/>
          <w:noProof/>
          <w:szCs w:val="21"/>
        </w:rPr>
        <w:drawing>
          <wp:inline distT="0" distB="0" distL="0" distR="0">
            <wp:extent cx="2528572" cy="900000"/>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示波器水平控制.PNG"/>
                    <pic:cNvPicPr/>
                  </pic:nvPicPr>
                  <pic:blipFill>
                    <a:blip r:embed="rId10">
                      <a:extLst>
                        <a:ext uri="{28A0092B-C50C-407E-A947-70E740481C1C}">
                          <a14:useLocalDpi xmlns:a14="http://schemas.microsoft.com/office/drawing/2010/main" val="0"/>
                        </a:ext>
                      </a:extLst>
                    </a:blip>
                    <a:stretch>
                      <a:fillRect/>
                    </a:stretch>
                  </pic:blipFill>
                  <pic:spPr>
                    <a:xfrm>
                      <a:off x="0" y="0"/>
                      <a:ext cx="2528572" cy="900000"/>
                    </a:xfrm>
                    <a:prstGeom prst="rect">
                      <a:avLst/>
                    </a:prstGeom>
                  </pic:spPr>
                </pic:pic>
              </a:graphicData>
            </a:graphic>
          </wp:inline>
        </w:drawing>
      </w:r>
    </w:p>
    <w:p w:rsidR="00E115E5" w:rsidRPr="007D18E3" w:rsidRDefault="00B45013" w:rsidP="005378C0">
      <w:pPr>
        <w:spacing w:beforeLines="50" w:before="156"/>
        <w:jc w:val="left"/>
        <w:rPr>
          <w:rFonts w:ascii="Times New Roman" w:eastAsia="宋体" w:hAnsi="Times New Roman" w:cs="Times New Roman"/>
          <w:b/>
          <w:szCs w:val="21"/>
        </w:rPr>
      </w:pPr>
      <w:r w:rsidRPr="007D18E3">
        <w:rPr>
          <w:rFonts w:ascii="Times New Roman" w:eastAsia="宋体" w:hAnsi="Times New Roman" w:cs="Times New Roman"/>
          <w:b/>
          <w:szCs w:val="21"/>
        </w:rPr>
        <w:t>*</w:t>
      </w:r>
      <w:r w:rsidRPr="007D18E3">
        <w:rPr>
          <w:rFonts w:ascii="Times New Roman" w:eastAsia="宋体" w:hAnsi="Times New Roman" w:cs="Times New Roman"/>
          <w:b/>
          <w:szCs w:val="21"/>
        </w:rPr>
        <w:t>时基模式：</w:t>
      </w:r>
    </w:p>
    <w:p w:rsidR="0015431A" w:rsidRPr="007D18E3" w:rsidRDefault="00B45013" w:rsidP="00B45013">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按</w:t>
      </w:r>
      <w:r w:rsidRPr="007D18E3">
        <w:rPr>
          <w:rFonts w:ascii="Times New Roman" w:eastAsia="宋体" w:hAnsi="Times New Roman" w:cs="Times New Roman"/>
          <w:b/>
          <w:szCs w:val="21"/>
          <w:bdr w:val="single" w:sz="4" w:space="0" w:color="auto"/>
        </w:rPr>
        <w:t>MENU</w:t>
      </w:r>
      <w:r w:rsidRPr="007D18E3">
        <w:rPr>
          <w:rFonts w:ascii="Times New Roman" w:eastAsia="宋体" w:hAnsi="Times New Roman" w:cs="Times New Roman"/>
          <w:szCs w:val="21"/>
        </w:rPr>
        <w:t>，屏幕右侧出现时基菜单，</w:t>
      </w:r>
      <w:r w:rsidR="0015431A" w:rsidRPr="007D18E3">
        <w:rPr>
          <w:rFonts w:ascii="Times New Roman" w:eastAsia="宋体" w:hAnsi="Times New Roman" w:cs="Times New Roman"/>
          <w:szCs w:val="21"/>
        </w:rPr>
        <w:t>其中第二项为</w:t>
      </w:r>
      <w:r w:rsidR="0015431A" w:rsidRPr="007D18E3">
        <w:rPr>
          <w:rFonts w:ascii="Times New Roman" w:eastAsia="宋体" w:hAnsi="Times New Roman" w:cs="Times New Roman"/>
          <w:b/>
          <w:szCs w:val="21"/>
          <w:shd w:val="pct15" w:color="auto" w:fill="FFFFFF"/>
        </w:rPr>
        <w:t>时基</w:t>
      </w:r>
      <w:r w:rsidR="0015431A" w:rsidRPr="007D18E3">
        <w:rPr>
          <w:rFonts w:ascii="Times New Roman" w:eastAsia="宋体" w:hAnsi="Times New Roman" w:cs="Times New Roman"/>
          <w:szCs w:val="21"/>
        </w:rPr>
        <w:t>，有三种</w:t>
      </w:r>
      <w:r w:rsidRPr="007D18E3">
        <w:rPr>
          <w:rFonts w:ascii="Times New Roman" w:eastAsia="宋体" w:hAnsi="Times New Roman" w:cs="Times New Roman"/>
          <w:szCs w:val="21"/>
        </w:rPr>
        <w:t>模式</w:t>
      </w:r>
      <w:r w:rsidR="0015431A" w:rsidRPr="007D18E3">
        <w:rPr>
          <w:rFonts w:ascii="Times New Roman" w:eastAsia="宋体" w:hAnsi="Times New Roman" w:cs="Times New Roman"/>
          <w:szCs w:val="21"/>
        </w:rPr>
        <w:t>：</w:t>
      </w:r>
      <w:r w:rsidRPr="007D18E3">
        <w:rPr>
          <w:rFonts w:ascii="Times New Roman" w:eastAsia="宋体" w:hAnsi="Times New Roman" w:cs="Times New Roman"/>
          <w:b/>
          <w:szCs w:val="21"/>
        </w:rPr>
        <w:t>Y-T</w:t>
      </w:r>
      <w:r w:rsidRPr="007D18E3">
        <w:rPr>
          <w:rFonts w:ascii="Times New Roman" w:eastAsia="宋体" w:hAnsi="Times New Roman" w:cs="Times New Roman"/>
          <w:szCs w:val="21"/>
        </w:rPr>
        <w:t>（</w:t>
      </w:r>
      <w:r w:rsidRPr="007D18E3">
        <w:rPr>
          <w:rFonts w:ascii="Times New Roman" w:eastAsia="宋体" w:hAnsi="Times New Roman" w:cs="Times New Roman"/>
          <w:b/>
          <w:szCs w:val="21"/>
        </w:rPr>
        <w:t>默认</w:t>
      </w:r>
      <w:r w:rsidRPr="007D18E3">
        <w:rPr>
          <w:rFonts w:ascii="Times New Roman" w:eastAsia="宋体" w:hAnsi="Times New Roman" w:cs="Times New Roman"/>
          <w:szCs w:val="21"/>
        </w:rPr>
        <w:t>）、</w:t>
      </w:r>
      <w:r w:rsidRPr="007D18E3">
        <w:rPr>
          <w:rFonts w:ascii="Times New Roman" w:eastAsia="宋体" w:hAnsi="Times New Roman" w:cs="Times New Roman"/>
          <w:szCs w:val="21"/>
        </w:rPr>
        <w:t>X-Y</w:t>
      </w:r>
      <w:r w:rsidRPr="007D18E3">
        <w:rPr>
          <w:rFonts w:ascii="Times New Roman" w:eastAsia="宋体" w:hAnsi="Times New Roman" w:cs="Times New Roman"/>
          <w:szCs w:val="21"/>
        </w:rPr>
        <w:t>、</w:t>
      </w:r>
      <w:r w:rsidRPr="007D18E3">
        <w:rPr>
          <w:rFonts w:ascii="Times New Roman" w:eastAsia="宋体" w:hAnsi="Times New Roman" w:cs="Times New Roman"/>
          <w:szCs w:val="21"/>
        </w:rPr>
        <w:t>Roll</w:t>
      </w:r>
      <w:r w:rsidRPr="007D18E3">
        <w:rPr>
          <w:rFonts w:ascii="Times New Roman" w:eastAsia="宋体" w:hAnsi="Times New Roman" w:cs="Times New Roman"/>
          <w:szCs w:val="21"/>
        </w:rPr>
        <w:t>。</w:t>
      </w:r>
    </w:p>
    <w:p w:rsidR="00B45013" w:rsidRPr="007D18E3" w:rsidRDefault="00B45013" w:rsidP="00B45013">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Y-T</w:t>
      </w:r>
      <w:r w:rsidRPr="007D18E3">
        <w:rPr>
          <w:rFonts w:ascii="Times New Roman" w:eastAsia="宋体" w:hAnsi="Times New Roman" w:cs="Times New Roman"/>
          <w:szCs w:val="21"/>
        </w:rPr>
        <w:t>模式：</w:t>
      </w:r>
      <w:r w:rsidRPr="007D18E3">
        <w:rPr>
          <w:rFonts w:ascii="Times New Roman" w:eastAsia="宋体" w:hAnsi="Times New Roman" w:cs="Times New Roman"/>
          <w:szCs w:val="21"/>
        </w:rPr>
        <w:t xml:space="preserve">Y </w:t>
      </w:r>
      <w:r w:rsidRPr="007D18E3">
        <w:rPr>
          <w:rFonts w:ascii="Times New Roman" w:eastAsia="宋体" w:hAnsi="Times New Roman" w:cs="Times New Roman"/>
          <w:szCs w:val="21"/>
        </w:rPr>
        <w:t>轴表示电压量，</w:t>
      </w:r>
      <w:r w:rsidRPr="007D18E3">
        <w:rPr>
          <w:rFonts w:ascii="Times New Roman" w:eastAsia="宋体" w:hAnsi="Times New Roman" w:cs="Times New Roman"/>
          <w:szCs w:val="21"/>
        </w:rPr>
        <w:t xml:space="preserve">X </w:t>
      </w:r>
      <w:r w:rsidRPr="007D18E3">
        <w:rPr>
          <w:rFonts w:ascii="Times New Roman" w:eastAsia="宋体" w:hAnsi="Times New Roman" w:cs="Times New Roman"/>
          <w:szCs w:val="21"/>
        </w:rPr>
        <w:t>轴表示时间量；用于观察和测量每个通道输入的波形；</w:t>
      </w:r>
    </w:p>
    <w:p w:rsidR="00B45013" w:rsidRPr="007D18E3" w:rsidRDefault="00B45013" w:rsidP="00B45013">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X-Y</w:t>
      </w:r>
      <w:r w:rsidRPr="007D18E3">
        <w:rPr>
          <w:rFonts w:ascii="Times New Roman" w:eastAsia="宋体" w:hAnsi="Times New Roman" w:cs="Times New Roman"/>
          <w:szCs w:val="21"/>
        </w:rPr>
        <w:t>模式：示波器将两个输入通道从</w:t>
      </w:r>
      <w:r w:rsidRPr="007D18E3">
        <w:rPr>
          <w:rFonts w:ascii="Times New Roman" w:eastAsia="宋体" w:hAnsi="Times New Roman" w:cs="Times New Roman"/>
          <w:b/>
          <w:szCs w:val="21"/>
          <w:u w:val="wave"/>
        </w:rPr>
        <w:t>电压</w:t>
      </w:r>
      <w:r w:rsidRPr="007D18E3">
        <w:rPr>
          <w:rFonts w:ascii="Times New Roman" w:eastAsia="宋体" w:hAnsi="Times New Roman" w:cs="Times New Roman"/>
          <w:b/>
          <w:szCs w:val="21"/>
          <w:u w:val="wave"/>
        </w:rPr>
        <w:t>-</w:t>
      </w:r>
      <w:r w:rsidRPr="007D18E3">
        <w:rPr>
          <w:rFonts w:ascii="Times New Roman" w:eastAsia="宋体" w:hAnsi="Times New Roman" w:cs="Times New Roman"/>
          <w:b/>
          <w:szCs w:val="21"/>
          <w:u w:val="wave"/>
        </w:rPr>
        <w:t>时间</w:t>
      </w:r>
      <w:r w:rsidRPr="007D18E3">
        <w:rPr>
          <w:rFonts w:ascii="Times New Roman" w:eastAsia="宋体" w:hAnsi="Times New Roman" w:cs="Times New Roman"/>
          <w:szCs w:val="21"/>
        </w:rPr>
        <w:t>显示转化为</w:t>
      </w:r>
      <w:r w:rsidRPr="007D18E3">
        <w:rPr>
          <w:rFonts w:ascii="Times New Roman" w:eastAsia="宋体" w:hAnsi="Times New Roman" w:cs="Times New Roman"/>
          <w:b/>
          <w:szCs w:val="21"/>
          <w:u w:val="wave"/>
        </w:rPr>
        <w:t>电压</w:t>
      </w:r>
      <w:r w:rsidRPr="007D18E3">
        <w:rPr>
          <w:rFonts w:ascii="Times New Roman" w:eastAsia="宋体" w:hAnsi="Times New Roman" w:cs="Times New Roman"/>
          <w:b/>
          <w:szCs w:val="21"/>
          <w:u w:val="wave"/>
        </w:rPr>
        <w:t>-</w:t>
      </w:r>
      <w:r w:rsidRPr="007D18E3">
        <w:rPr>
          <w:rFonts w:ascii="Times New Roman" w:eastAsia="宋体" w:hAnsi="Times New Roman" w:cs="Times New Roman"/>
          <w:b/>
          <w:szCs w:val="21"/>
          <w:u w:val="wave"/>
        </w:rPr>
        <w:t>电压</w:t>
      </w:r>
      <w:r w:rsidRPr="007D18E3">
        <w:rPr>
          <w:rFonts w:ascii="Times New Roman" w:eastAsia="宋体" w:hAnsi="Times New Roman" w:cs="Times New Roman"/>
          <w:szCs w:val="21"/>
        </w:rPr>
        <w:t>显示，其中，</w:t>
      </w:r>
      <w:r w:rsidRPr="007D18E3">
        <w:rPr>
          <w:rFonts w:ascii="Times New Roman" w:eastAsia="宋体" w:hAnsi="Times New Roman" w:cs="Times New Roman"/>
          <w:szCs w:val="21"/>
        </w:rPr>
        <w:t>X</w:t>
      </w:r>
      <w:r w:rsidRPr="007D18E3">
        <w:rPr>
          <w:rFonts w:ascii="Times New Roman" w:eastAsia="宋体" w:hAnsi="Times New Roman" w:cs="Times New Roman"/>
          <w:szCs w:val="21"/>
        </w:rPr>
        <w:t>轴和</w:t>
      </w:r>
      <w:r w:rsidR="004C1249" w:rsidRPr="007D18E3">
        <w:rPr>
          <w:rFonts w:ascii="Times New Roman" w:eastAsia="宋体" w:hAnsi="Times New Roman" w:cs="Times New Roman"/>
          <w:szCs w:val="21"/>
        </w:rPr>
        <w:t>Y</w:t>
      </w:r>
      <w:r w:rsidRPr="007D18E3">
        <w:rPr>
          <w:rFonts w:ascii="Times New Roman" w:eastAsia="宋体" w:hAnsi="Times New Roman" w:cs="Times New Roman"/>
          <w:szCs w:val="21"/>
        </w:rPr>
        <w:t>轴分别跟踪</w:t>
      </w:r>
      <w:r w:rsidR="004C1249" w:rsidRPr="007D18E3">
        <w:rPr>
          <w:rFonts w:ascii="Times New Roman" w:eastAsia="宋体" w:hAnsi="Times New Roman" w:cs="Times New Roman"/>
          <w:szCs w:val="21"/>
        </w:rPr>
        <w:t>CH1</w:t>
      </w:r>
      <w:r w:rsidRPr="007D18E3">
        <w:rPr>
          <w:rFonts w:ascii="Times New Roman" w:eastAsia="宋体" w:hAnsi="Times New Roman" w:cs="Times New Roman"/>
          <w:szCs w:val="21"/>
        </w:rPr>
        <w:t>和</w:t>
      </w:r>
      <w:r w:rsidR="004C1249" w:rsidRPr="007D18E3">
        <w:rPr>
          <w:rFonts w:ascii="Times New Roman" w:eastAsia="宋体" w:hAnsi="Times New Roman" w:cs="Times New Roman"/>
          <w:szCs w:val="21"/>
        </w:rPr>
        <w:t>CH2</w:t>
      </w:r>
      <w:r w:rsidRPr="007D18E3">
        <w:rPr>
          <w:rFonts w:ascii="Times New Roman" w:eastAsia="宋体" w:hAnsi="Times New Roman" w:cs="Times New Roman"/>
          <w:szCs w:val="21"/>
        </w:rPr>
        <w:t>的电压</w:t>
      </w:r>
      <w:r w:rsidR="003B2702" w:rsidRPr="007D18E3">
        <w:rPr>
          <w:rFonts w:ascii="Times New Roman" w:eastAsia="宋体" w:hAnsi="Times New Roman" w:cs="Times New Roman"/>
          <w:szCs w:val="21"/>
        </w:rPr>
        <w:t>（若两个通道均为正弦波，则合成李</w:t>
      </w:r>
      <w:proofErr w:type="gramStart"/>
      <w:r w:rsidR="003B2702" w:rsidRPr="007D18E3">
        <w:rPr>
          <w:rFonts w:ascii="Times New Roman" w:eastAsia="宋体" w:hAnsi="Times New Roman" w:cs="Times New Roman"/>
          <w:szCs w:val="21"/>
        </w:rPr>
        <w:t>萨</w:t>
      </w:r>
      <w:proofErr w:type="gramEnd"/>
      <w:r w:rsidR="003B2702" w:rsidRPr="007D18E3">
        <w:rPr>
          <w:rFonts w:ascii="Times New Roman" w:eastAsia="宋体" w:hAnsi="Times New Roman" w:cs="Times New Roman"/>
          <w:szCs w:val="21"/>
        </w:rPr>
        <w:t>如图形）；</w:t>
      </w:r>
    </w:p>
    <w:p w:rsidR="003B2702" w:rsidRPr="007D18E3" w:rsidRDefault="003B2702" w:rsidP="00B45013">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Roll</w:t>
      </w:r>
      <w:r w:rsidRPr="007D18E3">
        <w:rPr>
          <w:rFonts w:ascii="Times New Roman" w:eastAsia="宋体" w:hAnsi="Times New Roman" w:cs="Times New Roman"/>
          <w:szCs w:val="21"/>
        </w:rPr>
        <w:t>模式：，波形自右向左滚动刷新显示。</w:t>
      </w:r>
    </w:p>
    <w:p w:rsidR="0015431A" w:rsidRPr="007D18E3" w:rsidRDefault="00094F45" w:rsidP="005378C0">
      <w:pPr>
        <w:spacing w:beforeLines="50" w:before="156"/>
        <w:jc w:val="left"/>
        <w:rPr>
          <w:rFonts w:ascii="Times New Roman" w:eastAsia="宋体" w:hAnsi="Times New Roman" w:cs="Times New Roman"/>
          <w:szCs w:val="21"/>
        </w:rPr>
      </w:pPr>
      <w:r w:rsidRPr="007D18E3">
        <w:rPr>
          <w:rFonts w:ascii="Times New Roman" w:eastAsia="宋体" w:hAnsi="Times New Roman" w:cs="Times New Roman"/>
          <w:b/>
          <w:szCs w:val="21"/>
        </w:rPr>
        <w:t>*</w:t>
      </w:r>
      <w:r w:rsidRPr="007D18E3">
        <w:rPr>
          <w:rFonts w:ascii="Times New Roman" w:eastAsia="宋体" w:hAnsi="Times New Roman" w:cs="Times New Roman"/>
          <w:b/>
          <w:szCs w:val="21"/>
        </w:rPr>
        <w:t>档位调节：</w:t>
      </w:r>
      <w:r w:rsidRPr="007D18E3">
        <w:rPr>
          <w:rFonts w:ascii="Times New Roman" w:eastAsia="宋体" w:hAnsi="Times New Roman" w:cs="Times New Roman"/>
          <w:szCs w:val="21"/>
        </w:rPr>
        <w:t>按</w:t>
      </w:r>
      <w:r w:rsidRPr="007D18E3">
        <w:rPr>
          <w:rFonts w:ascii="Times New Roman" w:eastAsia="宋体" w:hAnsi="Times New Roman" w:cs="Times New Roman"/>
          <w:b/>
          <w:szCs w:val="21"/>
          <w:bdr w:val="single" w:sz="4" w:space="0" w:color="auto"/>
        </w:rPr>
        <w:t>MENU</w:t>
      </w:r>
      <w:r w:rsidRPr="007D18E3">
        <w:rPr>
          <w:rFonts w:ascii="Times New Roman" w:eastAsia="宋体" w:hAnsi="Times New Roman" w:cs="Times New Roman"/>
          <w:szCs w:val="21"/>
        </w:rPr>
        <w:t>，屏幕右侧出现时基菜单，其中第三项为</w:t>
      </w:r>
      <w:r w:rsidRPr="007D18E3">
        <w:rPr>
          <w:rFonts w:ascii="Times New Roman" w:eastAsia="宋体" w:hAnsi="Times New Roman" w:cs="Times New Roman"/>
          <w:b/>
          <w:szCs w:val="21"/>
          <w:shd w:val="pct15" w:color="auto" w:fill="FFFFFF"/>
        </w:rPr>
        <w:t>档位调节</w:t>
      </w:r>
      <w:r w:rsidRPr="007D18E3">
        <w:rPr>
          <w:rFonts w:ascii="Times New Roman" w:eastAsia="宋体" w:hAnsi="Times New Roman" w:cs="Times New Roman"/>
          <w:szCs w:val="21"/>
        </w:rPr>
        <w:t>，可切换</w:t>
      </w:r>
      <w:r w:rsidRPr="007D18E3">
        <w:rPr>
          <w:rFonts w:ascii="Times New Roman" w:eastAsia="宋体" w:hAnsi="Times New Roman" w:cs="Times New Roman"/>
          <w:szCs w:val="21"/>
        </w:rPr>
        <w:t>“</w:t>
      </w:r>
      <w:r w:rsidRPr="007D18E3">
        <w:rPr>
          <w:rFonts w:ascii="Times New Roman" w:eastAsia="宋体" w:hAnsi="Times New Roman" w:cs="Times New Roman"/>
          <w:szCs w:val="21"/>
        </w:rPr>
        <w:t>粗调</w:t>
      </w:r>
      <w:r w:rsidRPr="007D18E3">
        <w:rPr>
          <w:rFonts w:ascii="Times New Roman" w:eastAsia="宋体" w:hAnsi="Times New Roman" w:cs="Times New Roman"/>
          <w:szCs w:val="21"/>
        </w:rPr>
        <w:t>”</w:t>
      </w:r>
      <w:r w:rsidRPr="007D18E3">
        <w:rPr>
          <w:rFonts w:ascii="Times New Roman" w:eastAsia="宋体" w:hAnsi="Times New Roman" w:cs="Times New Roman"/>
          <w:szCs w:val="21"/>
        </w:rPr>
        <w:t>或</w:t>
      </w:r>
      <w:r w:rsidRPr="007D18E3">
        <w:rPr>
          <w:rFonts w:ascii="Times New Roman" w:eastAsia="宋体" w:hAnsi="Times New Roman" w:cs="Times New Roman"/>
          <w:szCs w:val="21"/>
        </w:rPr>
        <w:t>“</w:t>
      </w:r>
      <w:r w:rsidRPr="007D18E3">
        <w:rPr>
          <w:rFonts w:ascii="Times New Roman" w:eastAsia="宋体" w:hAnsi="Times New Roman" w:cs="Times New Roman"/>
          <w:szCs w:val="21"/>
        </w:rPr>
        <w:t>微调</w:t>
      </w:r>
      <w:r w:rsidRPr="007D18E3">
        <w:rPr>
          <w:rFonts w:ascii="Times New Roman" w:eastAsia="宋体" w:hAnsi="Times New Roman" w:cs="Times New Roman"/>
          <w:szCs w:val="21"/>
        </w:rPr>
        <w:t>”</w:t>
      </w:r>
      <w:r w:rsidRPr="007D18E3">
        <w:rPr>
          <w:rFonts w:ascii="Times New Roman" w:eastAsia="宋体" w:hAnsi="Times New Roman" w:cs="Times New Roman"/>
          <w:szCs w:val="21"/>
        </w:rPr>
        <w:t>。</w:t>
      </w:r>
    </w:p>
    <w:p w:rsidR="003B2702" w:rsidRPr="007D18E3" w:rsidRDefault="003B2702" w:rsidP="002A42ED">
      <w:pPr>
        <w:spacing w:beforeLines="50" w:before="156"/>
        <w:jc w:val="left"/>
        <w:rPr>
          <w:rFonts w:ascii="Times New Roman" w:eastAsia="宋体" w:hAnsi="Times New Roman" w:cs="Times New Roman"/>
          <w:b/>
          <w:szCs w:val="21"/>
        </w:rPr>
      </w:pPr>
      <w:r w:rsidRPr="007D18E3">
        <w:rPr>
          <w:rFonts w:ascii="Times New Roman" w:eastAsia="宋体" w:hAnsi="Times New Roman" w:cs="Times New Roman"/>
          <w:b/>
          <w:szCs w:val="21"/>
        </w:rPr>
        <w:t>注意：时基菜单中其余项目无需更改！</w:t>
      </w:r>
    </w:p>
    <w:p w:rsidR="003B2702" w:rsidRPr="007D18E3" w:rsidRDefault="003B2702" w:rsidP="00E115E5">
      <w:pPr>
        <w:jc w:val="left"/>
        <w:rPr>
          <w:rFonts w:ascii="Times New Roman" w:eastAsia="宋体" w:hAnsi="Times New Roman" w:cs="Times New Roman"/>
          <w:szCs w:val="21"/>
        </w:rPr>
      </w:pPr>
    </w:p>
    <w:p w:rsidR="003B2702" w:rsidRPr="007D18E3" w:rsidRDefault="009929E5" w:rsidP="00E115E5">
      <w:pPr>
        <w:jc w:val="left"/>
        <w:rPr>
          <w:rFonts w:ascii="Times New Roman" w:eastAsia="宋体" w:hAnsi="Times New Roman" w:cs="Times New Roman"/>
          <w:szCs w:val="21"/>
        </w:rPr>
      </w:pPr>
      <w:r w:rsidRPr="007D18E3">
        <w:rPr>
          <w:rFonts w:ascii="Times New Roman" w:eastAsia="黑体" w:hAnsi="Times New Roman" w:cs="Times New Roman"/>
          <w:b/>
          <w:sz w:val="24"/>
          <w:szCs w:val="24"/>
        </w:rPr>
        <w:t>触发控制</w:t>
      </w:r>
      <w:r w:rsidR="004C1249" w:rsidRPr="007D18E3">
        <w:rPr>
          <w:rFonts w:ascii="Times New Roman" w:eastAsia="黑体" w:hAnsi="Times New Roman" w:cs="Times New Roman"/>
          <w:b/>
          <w:sz w:val="24"/>
          <w:szCs w:val="24"/>
        </w:rPr>
        <w:t>（</w:t>
      </w:r>
      <w:r w:rsidRPr="007D18E3">
        <w:rPr>
          <w:rFonts w:ascii="Times New Roman" w:eastAsia="黑体" w:hAnsi="Times New Roman" w:cs="Times New Roman"/>
          <w:b/>
          <w:sz w:val="24"/>
          <w:szCs w:val="24"/>
        </w:rPr>
        <w:t>TRIGGER</w:t>
      </w:r>
      <w:r w:rsidR="004C1249" w:rsidRPr="007D18E3">
        <w:rPr>
          <w:rFonts w:ascii="Times New Roman" w:eastAsia="黑体" w:hAnsi="Times New Roman" w:cs="Times New Roman"/>
          <w:b/>
          <w:sz w:val="24"/>
          <w:szCs w:val="24"/>
        </w:rPr>
        <w:t>）</w:t>
      </w:r>
    </w:p>
    <w:p w:rsidR="004C1249" w:rsidRPr="007D18E3" w:rsidRDefault="00CD304D" w:rsidP="00E115E5">
      <w:pPr>
        <w:jc w:val="left"/>
        <w:rPr>
          <w:rFonts w:ascii="Times New Roman" w:eastAsia="宋体" w:hAnsi="Times New Roman" w:cs="Times New Roman"/>
          <w:szCs w:val="21"/>
        </w:rPr>
      </w:pPr>
      <w:r w:rsidRPr="007D18E3">
        <w:rPr>
          <w:rFonts w:ascii="Times New Roman" w:eastAsia="宋体" w:hAnsi="Times New Roman" w:cs="Times New Roman"/>
          <w:noProof/>
          <w:szCs w:val="21"/>
        </w:rPr>
        <w:pict>
          <v:shape id="文本框 11" o:spid="_x0000_s1028" type="#_x0000_t202" style="position:absolute;margin-left:90.3pt;margin-top:12pt;width:396.85pt;height:7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" fillcolor="white [3201]" stroked="f" strokeweight=".5pt">
            <v:textbox>
              <w:txbxContent>
                <w:p w:rsidR="004C1249" w:rsidRPr="006973C2" w:rsidRDefault="006973C2">
                  <w:r>
                    <w:rPr>
                      <w:rFonts w:ascii="Times New Roman" w:eastAsia="宋体" w:hAnsi="Times New Roman" w:cs="Times New Roman" w:hint="eastAsia"/>
                      <w:b/>
                      <w:szCs w:val="21"/>
                      <w:bdr w:val="single" w:sz="4" w:space="0" w:color="auto"/>
                    </w:rPr>
                    <w:t>LEVEL</w:t>
                  </w:r>
                  <w:r>
                    <w:rPr>
                      <w:rFonts w:ascii="Times New Roman" w:eastAsia="宋体" w:hAnsi="Times New Roman" w:cs="Times New Roman" w:hint="eastAsia"/>
                      <w:szCs w:val="21"/>
                    </w:rPr>
                    <w:t>：修改</w:t>
                  </w:r>
                  <w:r>
                    <w:rPr>
                      <w:rFonts w:ascii="Times New Roman" w:eastAsia="宋体" w:hAnsi="Times New Roman" w:cs="Times New Roman"/>
                      <w:szCs w:val="21"/>
                    </w:rPr>
                    <w:t>触发电平</w:t>
                  </w:r>
                  <w:r>
                    <w:rPr>
                      <w:rFonts w:ascii="Times New Roman" w:eastAsia="宋体" w:hAnsi="Times New Roman" w:cs="Times New Roman" w:hint="eastAsia"/>
                      <w:szCs w:val="21"/>
                    </w:rPr>
                    <w:t>；</w:t>
                  </w:r>
                  <w:r w:rsidRPr="00487587">
                    <w:rPr>
                      <w:rFonts w:ascii="Times New Roman" w:eastAsia="宋体" w:hAnsi="Times New Roman" w:cs="Times New Roman" w:hint="eastAsia"/>
                      <w:szCs w:val="21"/>
                    </w:rPr>
                    <w:t>增大</w:t>
                  </w:r>
                  <w:r w:rsidRPr="00487587">
                    <w:rPr>
                      <w:rFonts w:ascii="Times New Roman" w:eastAsia="宋体" w:hAnsi="Times New Roman" w:cs="Times New Roman"/>
                      <w:szCs w:val="21"/>
                    </w:rPr>
                    <w:t>（</w:t>
                  </w:r>
                  <w:r>
                    <w:rPr>
                      <w:rFonts w:ascii="Times New Roman" w:eastAsia="宋体" w:hAnsi="Times New Roman" w:cs="Times New Roman" w:hint="eastAsia"/>
                      <w:szCs w:val="21"/>
                    </w:rPr>
                    <w:t>顺</w:t>
                  </w:r>
                  <w:r w:rsidRPr="00487587">
                    <w:rPr>
                      <w:rFonts w:ascii="Times New Roman" w:eastAsia="宋体" w:hAnsi="Times New Roman" w:cs="Times New Roman" w:hint="eastAsia"/>
                      <w:szCs w:val="21"/>
                    </w:rPr>
                    <w:t>时针</w:t>
                  </w:r>
                  <w:r w:rsidRPr="00487587">
                    <w:rPr>
                      <w:rFonts w:ascii="Times New Roman" w:eastAsia="宋体" w:hAnsi="Times New Roman" w:cs="Times New Roman"/>
                      <w:szCs w:val="21"/>
                    </w:rPr>
                    <w:t>）</w:t>
                  </w:r>
                  <w:r w:rsidRPr="00487587">
                    <w:rPr>
                      <w:rFonts w:ascii="Times New Roman" w:eastAsia="宋体" w:hAnsi="Times New Roman" w:cs="Times New Roman" w:hint="eastAsia"/>
                      <w:szCs w:val="21"/>
                    </w:rPr>
                    <w:t>或</w:t>
                  </w:r>
                  <w:r w:rsidRPr="00487587">
                    <w:rPr>
                      <w:rFonts w:ascii="Times New Roman" w:eastAsia="宋体" w:hAnsi="Times New Roman" w:cs="Times New Roman"/>
                      <w:szCs w:val="21"/>
                    </w:rPr>
                    <w:t>减小（</w:t>
                  </w:r>
                  <w:r>
                    <w:rPr>
                      <w:rFonts w:ascii="Times New Roman" w:eastAsia="宋体" w:hAnsi="Times New Roman" w:cs="Times New Roman" w:hint="eastAsia"/>
                      <w:szCs w:val="21"/>
                    </w:rPr>
                    <w:t>逆</w:t>
                  </w:r>
                  <w:r w:rsidRPr="00487587">
                    <w:rPr>
                      <w:rFonts w:ascii="Times New Roman" w:eastAsia="宋体" w:hAnsi="Times New Roman" w:cs="Times New Roman" w:hint="eastAsia"/>
                      <w:szCs w:val="21"/>
                    </w:rPr>
                    <w:t>时针</w:t>
                  </w:r>
                  <w:r w:rsidRPr="00487587">
                    <w:rPr>
                      <w:rFonts w:ascii="Times New Roman" w:eastAsia="宋体" w:hAnsi="Times New Roman" w:cs="Times New Roman"/>
                      <w:szCs w:val="21"/>
                    </w:rPr>
                    <w:t>）</w:t>
                  </w:r>
                  <w:r>
                    <w:rPr>
                      <w:rFonts w:ascii="Times New Roman" w:eastAsia="宋体" w:hAnsi="Times New Roman" w:cs="Times New Roman" w:hint="eastAsia"/>
                      <w:szCs w:val="21"/>
                    </w:rPr>
                    <w:t>电平</w:t>
                  </w:r>
                  <w:r>
                    <w:rPr>
                      <w:rFonts w:ascii="Times New Roman" w:eastAsia="宋体" w:hAnsi="Times New Roman" w:cs="Times New Roman"/>
                      <w:szCs w:val="21"/>
                    </w:rPr>
                    <w:t>，修改过程中</w:t>
                  </w:r>
                  <w:r>
                    <w:rPr>
                      <w:rFonts w:ascii="Times New Roman" w:eastAsia="宋体" w:hAnsi="Times New Roman" w:cs="Times New Roman" w:hint="eastAsia"/>
                      <w:szCs w:val="21"/>
                    </w:rPr>
                    <w:t>触发电平线</w:t>
                  </w:r>
                  <w:r>
                    <w:rPr>
                      <w:rFonts w:ascii="Times New Roman" w:eastAsia="宋体" w:hAnsi="Times New Roman" w:cs="Times New Roman"/>
                      <w:szCs w:val="21"/>
                    </w:rPr>
                    <w:t>上下移动；按下该旋钮可快速将触发电平恢复至零点</w:t>
                  </w:r>
                  <w:r>
                    <w:rPr>
                      <w:rFonts w:ascii="Times New Roman" w:eastAsia="宋体" w:hAnsi="Times New Roman" w:cs="Times New Roman" w:hint="eastAsia"/>
                      <w:szCs w:val="21"/>
                    </w:rPr>
                    <w:t>（</w:t>
                  </w:r>
                  <w:r>
                    <w:rPr>
                      <w:rFonts w:ascii="Times New Roman" w:eastAsia="宋体" w:hAnsi="Times New Roman" w:cs="Times New Roman" w:hint="eastAsia"/>
                      <w:szCs w:val="21"/>
                    </w:rPr>
                    <w:t>Zero</w:t>
                  </w:r>
                  <w:r>
                    <w:rPr>
                      <w:rFonts w:ascii="Times New Roman" w:eastAsia="宋体" w:hAnsi="Times New Roman" w:cs="Times New Roman"/>
                      <w:szCs w:val="21"/>
                    </w:rPr>
                    <w:t>）。</w:t>
                  </w:r>
                  <w:r>
                    <w:rPr>
                      <w:rFonts w:ascii="Times New Roman" w:eastAsia="宋体" w:hAnsi="Times New Roman" w:cs="Times New Roman" w:hint="eastAsia"/>
                      <w:szCs w:val="21"/>
                    </w:rPr>
                    <w:t>当</w:t>
                  </w:r>
                  <w:r>
                    <w:rPr>
                      <w:rFonts w:ascii="Times New Roman" w:eastAsia="宋体" w:hAnsi="Times New Roman" w:cs="Times New Roman"/>
                      <w:szCs w:val="21"/>
                    </w:rPr>
                    <w:t>波形</w:t>
                  </w:r>
                  <w:r>
                    <w:rPr>
                      <w:rFonts w:ascii="Times New Roman" w:eastAsia="宋体" w:hAnsi="Times New Roman" w:cs="Times New Roman"/>
                      <w:szCs w:val="21"/>
                    </w:rPr>
                    <w:t>“</w:t>
                  </w:r>
                  <w:r>
                    <w:rPr>
                      <w:rFonts w:ascii="Times New Roman" w:eastAsia="宋体" w:hAnsi="Times New Roman" w:cs="Times New Roman" w:hint="eastAsia"/>
                      <w:szCs w:val="21"/>
                    </w:rPr>
                    <w:t>走动</w:t>
                  </w:r>
                  <w:r>
                    <w:rPr>
                      <w:rFonts w:ascii="Times New Roman" w:eastAsia="宋体" w:hAnsi="Times New Roman" w:cs="Times New Roman"/>
                      <w:szCs w:val="21"/>
                    </w:rPr>
                    <w:t>”</w:t>
                  </w:r>
                  <w:r>
                    <w:rPr>
                      <w:rFonts w:ascii="Times New Roman" w:eastAsia="宋体" w:hAnsi="Times New Roman" w:cs="Times New Roman" w:hint="eastAsia"/>
                      <w:szCs w:val="21"/>
                    </w:rPr>
                    <w:t>时</w:t>
                  </w:r>
                  <w:r>
                    <w:rPr>
                      <w:rFonts w:ascii="Times New Roman" w:eastAsia="宋体" w:hAnsi="Times New Roman" w:cs="Times New Roman"/>
                      <w:szCs w:val="21"/>
                    </w:rPr>
                    <w:t>，使用该旋钮</w:t>
                  </w:r>
                  <w:r>
                    <w:rPr>
                      <w:rFonts w:ascii="Times New Roman" w:eastAsia="宋体" w:hAnsi="Times New Roman" w:cs="Times New Roman" w:hint="eastAsia"/>
                      <w:szCs w:val="21"/>
                    </w:rPr>
                    <w:t>使</w:t>
                  </w:r>
                  <w:r>
                    <w:rPr>
                      <w:rFonts w:ascii="Times New Roman" w:eastAsia="宋体" w:hAnsi="Times New Roman" w:cs="Times New Roman"/>
                      <w:szCs w:val="21"/>
                    </w:rPr>
                    <w:t>波形稳定</w:t>
                  </w:r>
                  <w:r>
                    <w:rPr>
                      <w:rFonts w:ascii="Times New Roman" w:eastAsia="宋体" w:hAnsi="Times New Roman" w:cs="Times New Roman" w:hint="eastAsia"/>
                      <w:szCs w:val="21"/>
                    </w:rPr>
                    <w:t>（当</w:t>
                  </w:r>
                  <w:r>
                    <w:rPr>
                      <w:rFonts w:ascii="Times New Roman" w:eastAsia="宋体" w:hAnsi="Times New Roman" w:cs="Times New Roman"/>
                      <w:szCs w:val="21"/>
                    </w:rPr>
                    <w:t>触发电平线位于波形的波峰与波谷之间时，波形稳定）。</w:t>
                  </w:r>
                </w:p>
              </w:txbxContent>
            </v:textbox>
          </v:shape>
        </w:pict>
      </w:r>
    </w:p>
    <w:p w:rsidR="009929E5" w:rsidRPr="007D18E3" w:rsidRDefault="009929E5" w:rsidP="009929E5">
      <w:pPr>
        <w:widowControl/>
        <w:jc w:val="left"/>
        <w:rPr>
          <w:rFonts w:ascii="Times New Roman" w:eastAsia="宋体" w:hAnsi="Times New Roman" w:cs="Times New Roman"/>
          <w:kern w:val="0"/>
          <w:sz w:val="24"/>
          <w:szCs w:val="24"/>
        </w:rPr>
      </w:pPr>
      <w:r w:rsidRPr="007D18E3">
        <w:rPr>
          <w:rFonts w:ascii="Times New Roman" w:eastAsia="宋体" w:hAnsi="Times New Roman" w:cs="Times New Roman"/>
          <w:noProof/>
          <w:kern w:val="0"/>
          <w:sz w:val="24"/>
          <w:szCs w:val="24"/>
        </w:rPr>
        <w:drawing>
          <wp:inline distT="0" distB="0" distL="0" distR="0">
            <wp:extent cx="868806" cy="900000"/>
            <wp:effectExtent l="0" t="0" r="7620" b="0"/>
            <wp:docPr id="2" name="图片 2" descr="C:\Users\QZQ\AppData\Roaming\Tencent\Users\15967337\QQ\WinTemp\RichOle\FA}LCHU3O)0YVTGJQ0R)(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ZQ\AppData\Roaming\Tencent\Users\15967337\QQ\WinTemp\RichOle\FA}LCHU3O)0YVTGJQ0R)(M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8806" cy="900000"/>
                    </a:xfrm>
                    <a:prstGeom prst="rect">
                      <a:avLst/>
                    </a:prstGeom>
                    <a:noFill/>
                    <a:ln>
                      <a:noFill/>
                    </a:ln>
                  </pic:spPr>
                </pic:pic>
              </a:graphicData>
            </a:graphic>
          </wp:inline>
        </w:drawing>
      </w:r>
    </w:p>
    <w:p w:rsidR="004C1249" w:rsidRPr="007D18E3" w:rsidRDefault="004C1249" w:rsidP="00E115E5">
      <w:pPr>
        <w:jc w:val="left"/>
        <w:rPr>
          <w:rFonts w:ascii="Times New Roman" w:eastAsia="宋体" w:hAnsi="Times New Roman" w:cs="Times New Roman"/>
          <w:szCs w:val="21"/>
        </w:rPr>
      </w:pPr>
    </w:p>
    <w:p w:rsidR="008448A1" w:rsidRPr="007D18E3" w:rsidRDefault="008448A1" w:rsidP="00E115E5">
      <w:pPr>
        <w:jc w:val="left"/>
        <w:rPr>
          <w:rFonts w:ascii="Times New Roman" w:eastAsia="黑体" w:hAnsi="Times New Roman" w:cs="Times New Roman"/>
          <w:b/>
          <w:sz w:val="24"/>
          <w:szCs w:val="24"/>
        </w:rPr>
      </w:pPr>
      <w:r w:rsidRPr="007D18E3">
        <w:rPr>
          <w:rFonts w:ascii="Times New Roman" w:eastAsia="黑体" w:hAnsi="Times New Roman" w:cs="Times New Roman"/>
          <w:b/>
          <w:sz w:val="24"/>
          <w:szCs w:val="24"/>
        </w:rPr>
        <w:t>多功能旋钮</w:t>
      </w:r>
    </w:p>
    <w:p w:rsidR="008448A1" w:rsidRPr="007D18E3" w:rsidRDefault="00CD304D" w:rsidP="00E115E5">
      <w:pPr>
        <w:jc w:val="left"/>
        <w:rPr>
          <w:rFonts w:ascii="Times New Roman" w:eastAsia="宋体" w:hAnsi="Times New Roman" w:cs="Times New Roman"/>
          <w:szCs w:val="21"/>
        </w:rPr>
      </w:pPr>
      <w:r w:rsidRPr="007D18E3">
        <w:rPr>
          <w:rFonts w:ascii="Times New Roman" w:eastAsia="宋体" w:hAnsi="Times New Roman" w:cs="Times New Roman"/>
          <w:noProof/>
          <w:szCs w:val="21"/>
        </w:rPr>
        <w:pict>
          <v:shape id="文本框 19" o:spid="_x0000_s1029" type="#_x0000_t202" style="position:absolute;margin-left:95.3pt;margin-top:9.5pt;width:382.7pt;height: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" fillcolor="white [3201]" stroked="f" strokeweight=".5pt">
            <v:textbox>
              <w:txbxContent>
                <w:p w:rsidR="008448A1" w:rsidRPr="0049791A" w:rsidRDefault="008448A1">
                  <w:pPr>
                    <w:rPr>
                      <w:rFonts w:ascii="Times New Roman" w:eastAsia="宋体" w:hAnsi="Times New Roman" w:cs="Times New Roman"/>
                    </w:rPr>
                  </w:pPr>
                  <w:r w:rsidRPr="0049791A">
                    <w:rPr>
                      <w:rFonts w:ascii="Times New Roman" w:eastAsia="宋体" w:hAnsi="Times New Roman" w:cs="Times New Roman"/>
                      <w:b/>
                    </w:rPr>
                    <w:t>功能</w:t>
                  </w:r>
                  <w:r w:rsidRPr="0049791A">
                    <w:rPr>
                      <w:rFonts w:ascii="Times New Roman" w:eastAsia="宋体" w:hAnsi="Times New Roman" w:cs="Times New Roman"/>
                      <w:b/>
                    </w:rPr>
                    <w:t>1</w:t>
                  </w:r>
                  <w:r w:rsidRPr="0049791A">
                    <w:rPr>
                      <w:rFonts w:ascii="Times New Roman" w:eastAsia="宋体" w:hAnsi="Times New Roman" w:cs="Times New Roman"/>
                      <w:b/>
                    </w:rPr>
                    <w:t>：调节波形亮度（</w:t>
                  </w:r>
                  <w:r w:rsidRPr="0049791A">
                    <w:rPr>
                      <w:rFonts w:ascii="Times New Roman" w:eastAsia="宋体" w:hAnsi="Times New Roman" w:cs="Times New Roman"/>
                      <w:b/>
                    </w:rPr>
                    <w:t>Intensity</w:t>
                  </w:r>
                  <w:r w:rsidRPr="0049791A">
                    <w:rPr>
                      <w:rFonts w:ascii="Times New Roman" w:eastAsia="宋体" w:hAnsi="Times New Roman" w:cs="Times New Roman"/>
                      <w:b/>
                    </w:rPr>
                    <w:t>）</w:t>
                  </w:r>
                  <w:r w:rsidR="005378C0">
                    <w:rPr>
                      <w:rFonts w:ascii="Times New Roman" w:eastAsia="宋体" w:hAnsi="Times New Roman" w:cs="Times New Roman" w:hint="eastAsia"/>
                      <w:b/>
                    </w:rPr>
                    <w:t xml:space="preserve"> </w:t>
                  </w:r>
                  <w:r w:rsidRPr="0049791A">
                    <w:rPr>
                      <w:rFonts w:ascii="Times New Roman" w:eastAsia="宋体" w:hAnsi="Times New Roman" w:cs="Times New Roman"/>
                    </w:rPr>
                    <w:t>菜单隐藏时，转动该旋钮可调整波形的亮度（可调节范围为</w:t>
                  </w:r>
                  <w:r w:rsidRPr="0049791A">
                    <w:rPr>
                      <w:rFonts w:ascii="Times New Roman" w:eastAsia="宋体" w:hAnsi="Times New Roman" w:cs="Times New Roman"/>
                    </w:rPr>
                    <w:t>0%</w:t>
                  </w:r>
                  <w:r w:rsidRPr="0049791A">
                    <w:rPr>
                      <w:rFonts w:ascii="Times New Roman" w:eastAsia="宋体" w:hAnsi="Times New Roman" w:cs="Times New Roman"/>
                    </w:rPr>
                    <w:t>至</w:t>
                  </w:r>
                  <w:r w:rsidRPr="0049791A">
                    <w:rPr>
                      <w:rFonts w:ascii="Times New Roman" w:eastAsia="宋体" w:hAnsi="Times New Roman" w:cs="Times New Roman"/>
                    </w:rPr>
                    <w:t>100%</w:t>
                  </w:r>
                  <w:r w:rsidRPr="0049791A">
                    <w:rPr>
                      <w:rFonts w:ascii="Times New Roman" w:eastAsia="宋体" w:hAnsi="Times New Roman" w:cs="Times New Roman"/>
                    </w:rPr>
                    <w:t>）；按下旋钮将波形亮度恢复至</w:t>
                  </w:r>
                  <w:r w:rsidRPr="0049791A">
                    <w:rPr>
                      <w:rFonts w:ascii="Times New Roman" w:eastAsia="宋体" w:hAnsi="Times New Roman" w:cs="Times New Roman"/>
                    </w:rPr>
                    <w:t>50%</w:t>
                  </w:r>
                  <w:r w:rsidRPr="0049791A">
                    <w:rPr>
                      <w:rFonts w:ascii="Times New Roman" w:eastAsia="宋体" w:hAnsi="Times New Roman" w:cs="Times New Roman"/>
                    </w:rPr>
                    <w:t>；</w:t>
                  </w:r>
                </w:p>
                <w:p w:rsidR="008448A1" w:rsidRPr="0049791A" w:rsidRDefault="008448A1">
                  <w:pPr>
                    <w:rPr>
                      <w:rFonts w:ascii="Times New Roman" w:eastAsia="宋体" w:hAnsi="Times New Roman" w:cs="Times New Roman"/>
                    </w:rPr>
                  </w:pPr>
                  <w:r w:rsidRPr="0049791A">
                    <w:rPr>
                      <w:rFonts w:ascii="Times New Roman" w:eastAsia="宋体" w:hAnsi="Times New Roman" w:cs="Times New Roman"/>
                      <w:b/>
                    </w:rPr>
                    <w:t>功能</w:t>
                  </w:r>
                  <w:r w:rsidRPr="0049791A">
                    <w:rPr>
                      <w:rFonts w:ascii="Times New Roman" w:eastAsia="宋体" w:hAnsi="Times New Roman" w:cs="Times New Roman"/>
                      <w:b/>
                    </w:rPr>
                    <w:t>2</w:t>
                  </w:r>
                  <w:r w:rsidRPr="0049791A">
                    <w:rPr>
                      <w:rFonts w:ascii="Times New Roman" w:eastAsia="宋体" w:hAnsi="Times New Roman" w:cs="Times New Roman"/>
                      <w:b/>
                    </w:rPr>
                    <w:t>：选择子菜单</w:t>
                  </w:r>
                  <w:r w:rsidR="002A42ED">
                    <w:rPr>
                      <w:rFonts w:ascii="Times New Roman" w:eastAsia="宋体" w:hAnsi="Times New Roman" w:cs="Times New Roman" w:hint="eastAsia"/>
                      <w:b/>
                    </w:rPr>
                    <w:t xml:space="preserve"> </w:t>
                  </w:r>
                  <w:r w:rsidRPr="0049791A">
                    <w:rPr>
                      <w:rFonts w:ascii="Times New Roman" w:eastAsia="宋体" w:hAnsi="Times New Roman" w:cs="Times New Roman"/>
                    </w:rPr>
                    <w:t>菜单操作时，按下某个</w:t>
                  </w:r>
                  <w:proofErr w:type="gramStart"/>
                  <w:r w:rsidRPr="0049791A">
                    <w:rPr>
                      <w:rFonts w:ascii="Times New Roman" w:eastAsia="宋体" w:hAnsi="Times New Roman" w:cs="Times New Roman"/>
                    </w:rPr>
                    <w:t>菜单软键后</w:t>
                  </w:r>
                  <w:proofErr w:type="gramEnd"/>
                  <w:r w:rsidRPr="0049791A">
                    <w:rPr>
                      <w:rFonts w:ascii="Times New Roman" w:eastAsia="宋体" w:hAnsi="Times New Roman" w:cs="Times New Roman"/>
                    </w:rPr>
                    <w:t>，转动该旋钮可选择该菜单下的子菜单，然后按下旋钮可选中当前选择的子菜单；</w:t>
                  </w:r>
                </w:p>
                <w:p w:rsidR="008448A1" w:rsidRPr="0049791A" w:rsidRDefault="0049791A">
                  <w:pPr>
                    <w:rPr>
                      <w:rFonts w:ascii="Times New Roman" w:eastAsia="宋体" w:hAnsi="Times New Roman" w:cs="Times New Roman"/>
                    </w:rPr>
                  </w:pPr>
                  <w:r w:rsidRPr="0049791A">
                    <w:rPr>
                      <w:rFonts w:ascii="Times New Roman" w:eastAsia="宋体" w:hAnsi="Times New Roman" w:cs="Times New Roman"/>
                      <w:b/>
                    </w:rPr>
                    <w:t>功能</w:t>
                  </w:r>
                  <w:r w:rsidRPr="0049791A">
                    <w:rPr>
                      <w:rFonts w:ascii="Times New Roman" w:eastAsia="宋体" w:hAnsi="Times New Roman" w:cs="Times New Roman"/>
                      <w:b/>
                    </w:rPr>
                    <w:t>3</w:t>
                  </w:r>
                  <w:r w:rsidRPr="0049791A">
                    <w:rPr>
                      <w:rFonts w:ascii="Times New Roman" w:eastAsia="宋体" w:hAnsi="Times New Roman" w:cs="Times New Roman"/>
                      <w:b/>
                    </w:rPr>
                    <w:t>：选择与移动光标</w:t>
                  </w:r>
                  <w:r w:rsidR="005378C0">
                    <w:rPr>
                      <w:rFonts w:ascii="Times New Roman" w:eastAsia="宋体" w:hAnsi="Times New Roman" w:cs="Times New Roman" w:hint="eastAsia"/>
                      <w:b/>
                    </w:rPr>
                    <w:t xml:space="preserve"> </w:t>
                  </w:r>
                  <w:r w:rsidRPr="0049791A">
                    <w:rPr>
                      <w:rFonts w:ascii="Times New Roman" w:eastAsia="宋体" w:hAnsi="Times New Roman" w:cs="Times New Roman"/>
                    </w:rPr>
                    <w:t>光标测量菜单下，手动测量模式时，转动该旋钮可移动光标，按下旋钮可切换光标</w:t>
                  </w:r>
                  <w:r w:rsidRPr="0049791A">
                    <w:rPr>
                      <w:rFonts w:ascii="Times New Roman" w:eastAsia="宋体" w:hAnsi="Times New Roman" w:cs="Times New Roman"/>
                    </w:rPr>
                    <w:t>A</w:t>
                  </w:r>
                  <w:r w:rsidR="00DD3B43">
                    <w:rPr>
                      <w:rFonts w:ascii="Times New Roman" w:eastAsia="宋体" w:hAnsi="Times New Roman" w:cs="Times New Roman" w:hint="eastAsia"/>
                    </w:rPr>
                    <w:t>或</w:t>
                  </w:r>
                  <w:r w:rsidRPr="0049791A">
                    <w:rPr>
                      <w:rFonts w:ascii="Times New Roman" w:eastAsia="宋体" w:hAnsi="Times New Roman" w:cs="Times New Roman"/>
                    </w:rPr>
                    <w:t>光标</w:t>
                  </w:r>
                  <w:r w:rsidRPr="0049791A">
                    <w:rPr>
                      <w:rFonts w:ascii="Times New Roman" w:eastAsia="宋体" w:hAnsi="Times New Roman" w:cs="Times New Roman"/>
                    </w:rPr>
                    <w:t>B</w:t>
                  </w:r>
                  <w:r w:rsidRPr="0049791A">
                    <w:rPr>
                      <w:rFonts w:ascii="Times New Roman" w:eastAsia="宋体" w:hAnsi="Times New Roman" w:cs="Times New Roman"/>
                    </w:rPr>
                    <w:t>。</w:t>
                  </w:r>
                </w:p>
              </w:txbxContent>
            </v:textbox>
          </v:shape>
        </w:pict>
      </w:r>
    </w:p>
    <w:p w:rsidR="008448A1" w:rsidRPr="007D18E3" w:rsidRDefault="008448A1" w:rsidP="008448A1">
      <w:pPr>
        <w:widowControl/>
        <w:jc w:val="left"/>
        <w:rPr>
          <w:rFonts w:ascii="Times New Roman" w:eastAsia="宋体" w:hAnsi="Times New Roman" w:cs="Times New Roman"/>
          <w:kern w:val="0"/>
          <w:sz w:val="24"/>
          <w:szCs w:val="24"/>
        </w:rPr>
      </w:pPr>
      <w:r w:rsidRPr="007D18E3">
        <w:rPr>
          <w:rFonts w:ascii="Times New Roman" w:eastAsia="宋体" w:hAnsi="Times New Roman" w:cs="Times New Roman"/>
          <w:noProof/>
          <w:kern w:val="0"/>
          <w:sz w:val="24"/>
          <w:szCs w:val="24"/>
        </w:rPr>
        <w:drawing>
          <wp:inline distT="0" distB="0" distL="0" distR="0">
            <wp:extent cx="1072179" cy="1080000"/>
            <wp:effectExtent l="0" t="0" r="0" b="6350"/>
            <wp:docPr id="18" name="图片 18" descr="C:\Users\QZQ\AppData\Roaming\Tencent\Users\15967337\QQ\WinTemp\RichOle\B_IK[9V9T`RVQCO$M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ZQ\AppData\Roaming\Tencent\Users\15967337\QQ\WinTemp\RichOle\B_IK[9V9T`RVQCO$MG}@G$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2179" cy="1080000"/>
                    </a:xfrm>
                    <a:prstGeom prst="rect">
                      <a:avLst/>
                    </a:prstGeom>
                    <a:noFill/>
                    <a:ln>
                      <a:noFill/>
                    </a:ln>
                  </pic:spPr>
                </pic:pic>
              </a:graphicData>
            </a:graphic>
          </wp:inline>
        </w:drawing>
      </w:r>
    </w:p>
    <w:p w:rsidR="008448A1" w:rsidRPr="007D18E3" w:rsidRDefault="008448A1" w:rsidP="00E115E5">
      <w:pPr>
        <w:jc w:val="left"/>
        <w:rPr>
          <w:rFonts w:ascii="Times New Roman" w:eastAsia="宋体" w:hAnsi="Times New Roman" w:cs="Times New Roman"/>
          <w:szCs w:val="21"/>
        </w:rPr>
      </w:pPr>
    </w:p>
    <w:p w:rsidR="004C1249" w:rsidRPr="007D18E3" w:rsidRDefault="008448A1" w:rsidP="00E115E5">
      <w:pPr>
        <w:jc w:val="left"/>
        <w:rPr>
          <w:rFonts w:ascii="Times New Roman" w:eastAsia="黑体" w:hAnsi="Times New Roman" w:cs="Times New Roman"/>
          <w:b/>
          <w:sz w:val="24"/>
          <w:szCs w:val="24"/>
        </w:rPr>
      </w:pPr>
      <w:r w:rsidRPr="007D18E3">
        <w:rPr>
          <w:rFonts w:ascii="Times New Roman" w:eastAsia="黑体" w:hAnsi="Times New Roman" w:cs="Times New Roman"/>
          <w:b/>
          <w:sz w:val="24"/>
          <w:szCs w:val="24"/>
        </w:rPr>
        <w:t>功能</w:t>
      </w:r>
      <w:r w:rsidR="00E84F6B" w:rsidRPr="007D18E3">
        <w:rPr>
          <w:rFonts w:ascii="Times New Roman" w:eastAsia="黑体" w:hAnsi="Times New Roman" w:cs="Times New Roman"/>
          <w:b/>
          <w:sz w:val="24"/>
          <w:szCs w:val="24"/>
        </w:rPr>
        <w:t>按键</w:t>
      </w:r>
    </w:p>
    <w:p w:rsidR="008448A1" w:rsidRPr="007D18E3" w:rsidRDefault="00CD304D" w:rsidP="00E115E5">
      <w:pPr>
        <w:jc w:val="left"/>
        <w:rPr>
          <w:rFonts w:ascii="Times New Roman" w:eastAsia="宋体" w:hAnsi="Times New Roman" w:cs="Times New Roman"/>
          <w:szCs w:val="21"/>
        </w:rPr>
      </w:pPr>
      <w:r w:rsidRPr="007D18E3">
        <w:rPr>
          <w:rFonts w:ascii="Times New Roman" w:eastAsia="宋体" w:hAnsi="Times New Roman" w:cs="Times New Roman"/>
          <w:noProof/>
          <w:szCs w:val="21"/>
        </w:rPr>
        <w:pict>
          <v:shape id="文本框 21" o:spid="_x0000_s1030" type="#_x0000_t202" style="position:absolute;margin-left:176.8pt;margin-top:10.6pt;width:300.45pt;height:8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" fillcolor="white [3201]" stroked="f" strokeweight=".5pt">
            <v:textbox>
              <w:txbxContent>
                <w:p w:rsidR="00E84F6B" w:rsidRPr="00E84F6B" w:rsidRDefault="00E84F6B">
                  <w:pPr>
                    <w:rPr>
                      <w:rFonts w:ascii="Times New Roman" w:eastAsia="宋体" w:hAnsi="Times New Roman" w:cs="Times New Roman"/>
                      <w:shd w:val="pct15" w:color="auto" w:fill="FFFFFF"/>
                    </w:rPr>
                  </w:pPr>
                  <w:r w:rsidRPr="006333DF">
                    <w:rPr>
                      <w:rFonts w:ascii="Times New Roman" w:eastAsia="宋体" w:hAnsi="Times New Roman" w:cs="Times New Roman"/>
                      <w:b/>
                      <w:bdr w:val="single" w:sz="4" w:space="0" w:color="auto"/>
                    </w:rPr>
                    <w:t>Storage</w:t>
                  </w:r>
                  <w:r w:rsidRPr="00E84F6B">
                    <w:rPr>
                      <w:rFonts w:ascii="Times New Roman" w:eastAsia="宋体" w:hAnsi="Times New Roman" w:cs="Times New Roman"/>
                    </w:rPr>
                    <w:t>：</w:t>
                  </w:r>
                  <w:r>
                    <w:rPr>
                      <w:rFonts w:ascii="Times New Roman" w:eastAsia="宋体" w:hAnsi="Times New Roman" w:cs="Times New Roman" w:hint="eastAsia"/>
                    </w:rPr>
                    <w:t>按下</w:t>
                  </w:r>
                  <w:r>
                    <w:rPr>
                      <w:rFonts w:ascii="Times New Roman" w:eastAsia="宋体" w:hAnsi="Times New Roman" w:cs="Times New Roman"/>
                    </w:rPr>
                    <w:t>该键进入文件存储和调用界面</w:t>
                  </w:r>
                  <w:r>
                    <w:rPr>
                      <w:rFonts w:ascii="Times New Roman" w:eastAsia="宋体" w:hAnsi="Times New Roman" w:cs="Times New Roman" w:hint="eastAsia"/>
                    </w:rPr>
                    <w:t>；</w:t>
                  </w:r>
                  <w:r w:rsidR="00397C99">
                    <w:rPr>
                      <w:rFonts w:ascii="Times New Roman" w:eastAsia="宋体" w:hAnsi="Times New Roman" w:cs="Times New Roman"/>
                    </w:rPr>
                    <w:t>示波器</w:t>
                  </w:r>
                  <w:r w:rsidR="00397C99">
                    <w:rPr>
                      <w:rFonts w:ascii="Times New Roman" w:eastAsia="宋体" w:hAnsi="Times New Roman" w:cs="Times New Roman" w:hint="eastAsia"/>
                    </w:rPr>
                    <w:t>电源</w:t>
                  </w:r>
                  <w:r w:rsidR="00397C99">
                    <w:rPr>
                      <w:rFonts w:ascii="Times New Roman" w:eastAsia="宋体" w:hAnsi="Times New Roman" w:cs="Times New Roman"/>
                    </w:rPr>
                    <w:t>打开后，</w:t>
                  </w:r>
                  <w:r w:rsidR="00397C99">
                    <w:rPr>
                      <w:rFonts w:ascii="Times New Roman" w:eastAsia="宋体" w:hAnsi="Times New Roman" w:cs="Times New Roman" w:hint="eastAsia"/>
                    </w:rPr>
                    <w:t>会</w:t>
                  </w:r>
                  <w:r w:rsidR="00397C99">
                    <w:rPr>
                      <w:rFonts w:ascii="Times New Roman" w:eastAsia="宋体" w:hAnsi="Times New Roman" w:cs="Times New Roman"/>
                    </w:rPr>
                    <w:t>保持上一次关闭电源时的设置，此时应</w:t>
                  </w:r>
                  <w:r w:rsidR="00397C99">
                    <w:rPr>
                      <w:rFonts w:ascii="Times New Roman" w:eastAsia="宋体" w:hAnsi="Times New Roman" w:cs="Times New Roman" w:hint="eastAsia"/>
                    </w:rPr>
                    <w:t>首</w:t>
                  </w:r>
                  <w:r w:rsidR="00397C99">
                    <w:rPr>
                      <w:rFonts w:ascii="Times New Roman" w:eastAsia="宋体" w:hAnsi="Times New Roman" w:cs="Times New Roman"/>
                    </w:rPr>
                    <w:t>先按下此按钮，在屏幕右侧出现的存储菜单中，</w:t>
                  </w:r>
                  <w:proofErr w:type="gramStart"/>
                  <w:r w:rsidR="00397C99">
                    <w:rPr>
                      <w:rFonts w:ascii="Times New Roman" w:eastAsia="宋体" w:hAnsi="Times New Roman" w:cs="Times New Roman"/>
                    </w:rPr>
                    <w:t>用软键选择</w:t>
                  </w:r>
                  <w:proofErr w:type="gramEnd"/>
                  <w:r w:rsidR="00397C99">
                    <w:rPr>
                      <w:rFonts w:ascii="Times New Roman" w:eastAsia="宋体" w:hAnsi="Times New Roman" w:cs="Times New Roman"/>
                    </w:rPr>
                    <w:t>最后一项</w:t>
                  </w:r>
                  <w:r w:rsidR="00397C99">
                    <w:rPr>
                      <w:rFonts w:ascii="Times New Roman" w:eastAsia="宋体" w:hAnsi="Times New Roman" w:cs="Times New Roman"/>
                    </w:rPr>
                    <w:t>“</w:t>
                  </w:r>
                  <w:r w:rsidR="00397C99" w:rsidRPr="00397C99">
                    <w:rPr>
                      <w:rFonts w:ascii="Times New Roman" w:eastAsia="宋体" w:hAnsi="Times New Roman" w:cs="Times New Roman" w:hint="eastAsia"/>
                      <w:b/>
                      <w:shd w:val="pct15" w:color="auto" w:fill="FFFFFF"/>
                    </w:rPr>
                    <w:t>默认</w:t>
                  </w:r>
                  <w:r w:rsidR="00397C99" w:rsidRPr="00397C99">
                    <w:rPr>
                      <w:rFonts w:ascii="Times New Roman" w:eastAsia="宋体" w:hAnsi="Times New Roman" w:cs="Times New Roman"/>
                      <w:b/>
                      <w:shd w:val="pct15" w:color="auto" w:fill="FFFFFF"/>
                    </w:rPr>
                    <w:t>设置</w:t>
                  </w:r>
                  <w:r w:rsidR="00397C99">
                    <w:rPr>
                      <w:rFonts w:ascii="Times New Roman" w:eastAsia="宋体" w:hAnsi="Times New Roman" w:cs="Times New Roman"/>
                    </w:rPr>
                    <w:t>”</w:t>
                  </w:r>
                  <w:r w:rsidR="00397C99">
                    <w:rPr>
                      <w:rFonts w:ascii="Times New Roman" w:eastAsia="宋体" w:hAnsi="Times New Roman" w:cs="Times New Roman" w:hint="eastAsia"/>
                    </w:rPr>
                    <w:t>，</w:t>
                  </w:r>
                  <w:r w:rsidR="00397C99">
                    <w:rPr>
                      <w:rFonts w:ascii="Times New Roman" w:eastAsia="宋体" w:hAnsi="Times New Roman" w:cs="Times New Roman"/>
                    </w:rPr>
                    <w:t>使示波器恢复到</w:t>
                  </w:r>
                  <w:r w:rsidR="00397C99">
                    <w:rPr>
                      <w:rFonts w:ascii="Times New Roman" w:eastAsia="宋体" w:hAnsi="Times New Roman" w:cs="Times New Roman" w:hint="eastAsia"/>
                    </w:rPr>
                    <w:t>默认</w:t>
                  </w:r>
                  <w:r w:rsidR="00397C99">
                    <w:rPr>
                      <w:rFonts w:ascii="Times New Roman" w:eastAsia="宋体" w:hAnsi="Times New Roman" w:cs="Times New Roman"/>
                    </w:rPr>
                    <w:t>设置，再继续进行其他操作</w:t>
                  </w:r>
                  <w:r w:rsidR="00397C99">
                    <w:rPr>
                      <w:rFonts w:ascii="Times New Roman" w:eastAsia="宋体" w:hAnsi="Times New Roman" w:cs="Times New Roman" w:hint="eastAsia"/>
                    </w:rPr>
                    <w:t>；</w:t>
                  </w:r>
                  <w:r w:rsidR="00397C99">
                    <w:rPr>
                      <w:rFonts w:ascii="Times New Roman" w:eastAsia="宋体" w:hAnsi="Times New Roman" w:cs="Times New Roman"/>
                    </w:rPr>
                    <w:t>若在操作过程中出现误操作，</w:t>
                  </w:r>
                  <w:r w:rsidR="00397C99">
                    <w:rPr>
                      <w:rFonts w:ascii="Times New Roman" w:eastAsia="宋体" w:hAnsi="Times New Roman" w:cs="Times New Roman" w:hint="eastAsia"/>
                    </w:rPr>
                    <w:t>也可</w:t>
                  </w:r>
                  <w:r w:rsidR="00397C99">
                    <w:rPr>
                      <w:rFonts w:ascii="Times New Roman" w:eastAsia="宋体" w:hAnsi="Times New Roman" w:cs="Times New Roman"/>
                    </w:rPr>
                    <w:t>使用此功能</w:t>
                  </w:r>
                  <w:r w:rsidR="00397C99">
                    <w:rPr>
                      <w:rFonts w:ascii="Times New Roman" w:eastAsia="宋体" w:hAnsi="Times New Roman" w:cs="Times New Roman" w:hint="eastAsia"/>
                    </w:rPr>
                    <w:t>恢复默认设置</w:t>
                  </w:r>
                  <w:r w:rsidR="00397C99">
                    <w:rPr>
                      <w:rFonts w:ascii="Times New Roman" w:eastAsia="宋体" w:hAnsi="Times New Roman" w:cs="Times New Roman"/>
                    </w:rPr>
                    <w:t>。</w:t>
                  </w:r>
                </w:p>
              </w:txbxContent>
            </v:textbox>
          </v:shape>
        </w:pict>
      </w:r>
    </w:p>
    <w:p w:rsidR="00E84F6B" w:rsidRPr="007D18E3" w:rsidRDefault="00E84F6B" w:rsidP="00E84F6B">
      <w:pPr>
        <w:widowControl/>
        <w:jc w:val="left"/>
        <w:rPr>
          <w:rFonts w:ascii="Times New Roman" w:eastAsia="宋体" w:hAnsi="Times New Roman" w:cs="Times New Roman"/>
          <w:kern w:val="0"/>
          <w:sz w:val="24"/>
          <w:szCs w:val="24"/>
        </w:rPr>
      </w:pPr>
      <w:r w:rsidRPr="007D18E3">
        <w:rPr>
          <w:rFonts w:ascii="Times New Roman" w:eastAsia="宋体" w:hAnsi="Times New Roman" w:cs="Times New Roman"/>
          <w:noProof/>
          <w:kern w:val="0"/>
          <w:sz w:val="24"/>
          <w:szCs w:val="24"/>
        </w:rPr>
        <w:drawing>
          <wp:inline distT="0" distB="0" distL="0" distR="0">
            <wp:extent cx="2102575" cy="900000"/>
            <wp:effectExtent l="0" t="0" r="0" b="0"/>
            <wp:docPr id="20" name="图片 20" descr="C:\Users\QZQ\AppData\Roaming\Tencent\Users\15967337\QQ\WinTemp\RichOle\BXV3285_~EMZ}7Q[YXP98L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ZQ\AppData\Roaming\Tencent\Users\15967337\QQ\WinTemp\RichOle\BXV3285_~EMZ}7Q[YXP98L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2575" cy="900000"/>
                    </a:xfrm>
                    <a:prstGeom prst="rect">
                      <a:avLst/>
                    </a:prstGeom>
                    <a:noFill/>
                    <a:ln>
                      <a:noFill/>
                    </a:ln>
                  </pic:spPr>
                </pic:pic>
              </a:graphicData>
            </a:graphic>
          </wp:inline>
        </w:drawing>
      </w:r>
    </w:p>
    <w:p w:rsidR="008448A1" w:rsidRPr="007D18E3" w:rsidRDefault="008448A1" w:rsidP="00E115E5">
      <w:pPr>
        <w:jc w:val="left"/>
        <w:rPr>
          <w:rFonts w:ascii="Times New Roman" w:eastAsia="宋体" w:hAnsi="Times New Roman" w:cs="Times New Roman"/>
          <w:szCs w:val="21"/>
        </w:rPr>
      </w:pPr>
    </w:p>
    <w:p w:rsidR="008448A1" w:rsidRPr="007D18E3" w:rsidRDefault="00D86BC3" w:rsidP="00E115E5">
      <w:pPr>
        <w:jc w:val="left"/>
        <w:rPr>
          <w:rFonts w:ascii="Times New Roman" w:eastAsia="宋体" w:hAnsi="Times New Roman" w:cs="Times New Roman"/>
          <w:szCs w:val="21"/>
        </w:rPr>
      </w:pPr>
      <w:r w:rsidRPr="007D18E3">
        <w:rPr>
          <w:rFonts w:ascii="Times New Roman" w:eastAsia="宋体" w:hAnsi="Times New Roman" w:cs="Times New Roman"/>
          <w:b/>
          <w:szCs w:val="21"/>
          <w:bdr w:val="single" w:sz="4" w:space="0" w:color="auto"/>
        </w:rPr>
        <w:t>Cursor</w:t>
      </w:r>
      <w:r w:rsidRPr="007D18E3">
        <w:rPr>
          <w:rFonts w:ascii="Times New Roman" w:eastAsia="宋体" w:hAnsi="Times New Roman" w:cs="Times New Roman"/>
          <w:szCs w:val="21"/>
        </w:rPr>
        <w:t>：按下该键进入光标测量菜单。示波器提供手动测量、追踪测量和自动测量三种光标模式。</w:t>
      </w:r>
    </w:p>
    <w:p w:rsidR="0094711D" w:rsidRPr="007D18E3" w:rsidRDefault="00E02CBA" w:rsidP="00E02CBA">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使用光标测量前，请将信号连接至示波器并获得稳定的显示。光标测量可以对所选波形的</w:t>
      </w:r>
      <w:r w:rsidRPr="007D18E3">
        <w:rPr>
          <w:rFonts w:ascii="Times New Roman" w:eastAsia="宋体" w:hAnsi="Times New Roman" w:cs="Times New Roman"/>
          <w:szCs w:val="21"/>
        </w:rPr>
        <w:t>X</w:t>
      </w:r>
      <w:r w:rsidRPr="007D18E3">
        <w:rPr>
          <w:rFonts w:ascii="Times New Roman" w:eastAsia="宋体" w:hAnsi="Times New Roman" w:cs="Times New Roman"/>
          <w:szCs w:val="21"/>
        </w:rPr>
        <w:t>轴值（如时间）和</w:t>
      </w:r>
      <w:r w:rsidRPr="007D18E3">
        <w:rPr>
          <w:rFonts w:ascii="Times New Roman" w:eastAsia="宋体" w:hAnsi="Times New Roman" w:cs="Times New Roman"/>
          <w:szCs w:val="21"/>
        </w:rPr>
        <w:t>Y</w:t>
      </w:r>
      <w:r w:rsidRPr="007D18E3">
        <w:rPr>
          <w:rFonts w:ascii="Times New Roman" w:eastAsia="宋体" w:hAnsi="Times New Roman" w:cs="Times New Roman"/>
          <w:szCs w:val="21"/>
        </w:rPr>
        <w:t>轴值（如电压）进行测量。</w:t>
      </w:r>
    </w:p>
    <w:p w:rsidR="005378C0" w:rsidRPr="007D18E3" w:rsidRDefault="005378C0" w:rsidP="00E02CBA">
      <w:pPr>
        <w:ind w:firstLine="420"/>
        <w:jc w:val="left"/>
        <w:rPr>
          <w:rFonts w:ascii="Times New Roman" w:eastAsia="宋体" w:hAnsi="Times New Roman" w:cs="Times New Roman"/>
          <w:szCs w:val="21"/>
        </w:rPr>
      </w:pPr>
    </w:p>
    <w:p w:rsidR="00E02CBA" w:rsidRPr="007D18E3" w:rsidRDefault="00E02CBA" w:rsidP="00E02CBA">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lastRenderedPageBreak/>
        <w:t>光标测量功能提供如下两种光标：</w:t>
      </w:r>
    </w:p>
    <w:p w:rsidR="008049FF" w:rsidRPr="007D18E3" w:rsidRDefault="008028C5" w:rsidP="008028C5">
      <w:pPr>
        <w:jc w:val="left"/>
        <w:rPr>
          <w:rFonts w:ascii="Times New Roman" w:eastAsia="宋体" w:hAnsi="Times New Roman" w:cs="Times New Roman"/>
          <w:szCs w:val="21"/>
        </w:rPr>
      </w:pPr>
      <w:r w:rsidRPr="007D18E3">
        <w:rPr>
          <w:rFonts w:ascii="Times New Roman" w:eastAsia="宋体" w:hAnsi="Times New Roman" w:cs="Times New Roman"/>
          <w:noProof/>
          <w:kern w:val="0"/>
          <w:sz w:val="24"/>
          <w:szCs w:val="24"/>
        </w:rPr>
        <w:pict>
          <v:shape id="文本框 23" o:spid="_x0000_s1031" type="#_x0000_t202" style="position:absolute;margin-left:210.8pt;margin-top:2.6pt;width:270.95pt;height:70.05pt;z-index:2516715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" fillcolor="white [3201]" stroked="f" strokeweight=".5pt">
            <v:textbox>
              <w:txbxContent>
                <w:p w:rsidR="00BC4BE1" w:rsidRDefault="00BC4BE1">
                  <w:pPr>
                    <w:rPr>
                      <w:rFonts w:ascii="Times New Roman" w:eastAsia="宋体" w:hAnsi="Times New Roman" w:cs="Times New Roman"/>
                    </w:rPr>
                  </w:pPr>
                  <w:r w:rsidRPr="00BC4BE1">
                    <w:rPr>
                      <w:rFonts w:ascii="Times New Roman" w:eastAsia="宋体" w:hAnsi="Times New Roman" w:cs="Times New Roman"/>
                      <w:b/>
                    </w:rPr>
                    <w:t>X</w:t>
                  </w:r>
                  <w:r w:rsidRPr="00BC4BE1">
                    <w:rPr>
                      <w:rFonts w:ascii="Times New Roman" w:eastAsia="宋体" w:hAnsi="Times New Roman" w:cs="Times New Roman"/>
                      <w:b/>
                    </w:rPr>
                    <w:t>光标</w:t>
                  </w:r>
                  <w:r>
                    <w:rPr>
                      <w:rFonts w:ascii="Times New Roman" w:eastAsia="宋体" w:hAnsi="Times New Roman" w:cs="Times New Roman" w:hint="eastAsia"/>
                    </w:rPr>
                    <w:t>：</w:t>
                  </w:r>
                  <w:r w:rsidR="004478CE">
                    <w:rPr>
                      <w:rFonts w:ascii="Times New Roman" w:eastAsia="宋体" w:hAnsi="Times New Roman" w:cs="Times New Roman" w:hint="eastAsia"/>
                    </w:rPr>
                    <w:t>可</w:t>
                  </w:r>
                  <w:r w:rsidR="008103AB">
                    <w:rPr>
                      <w:rFonts w:ascii="Times New Roman" w:eastAsia="宋体" w:hAnsi="Times New Roman" w:cs="Times New Roman" w:hint="eastAsia"/>
                    </w:rPr>
                    <w:t>左右</w:t>
                  </w:r>
                  <w:r w:rsidR="004478CE">
                    <w:rPr>
                      <w:rFonts w:ascii="Times New Roman" w:eastAsia="宋体" w:hAnsi="Times New Roman" w:cs="Times New Roman" w:hint="eastAsia"/>
                    </w:rPr>
                    <w:t>移动</w:t>
                  </w:r>
                  <w:r w:rsidRPr="00BC4BE1">
                    <w:rPr>
                      <w:rFonts w:ascii="Times New Roman" w:eastAsia="宋体" w:hAnsi="Times New Roman" w:cs="Times New Roman"/>
                    </w:rPr>
                    <w:t>的</w:t>
                  </w:r>
                  <w:r w:rsidR="008103AB">
                    <w:rPr>
                      <w:rFonts w:ascii="Times New Roman" w:eastAsia="宋体" w:hAnsi="Times New Roman" w:cs="Times New Roman" w:hint="eastAsia"/>
                    </w:rPr>
                    <w:t>竖</w:t>
                  </w:r>
                  <w:r w:rsidRPr="00BC4BE1">
                    <w:rPr>
                      <w:rFonts w:ascii="Times New Roman" w:eastAsia="宋体" w:hAnsi="Times New Roman" w:cs="Times New Roman"/>
                    </w:rPr>
                    <w:t>直实</w:t>
                  </w:r>
                  <w:r>
                    <w:rPr>
                      <w:rFonts w:ascii="Times New Roman" w:eastAsia="宋体" w:hAnsi="Times New Roman" w:cs="Times New Roman" w:hint="eastAsia"/>
                    </w:rPr>
                    <w:t>（光标</w:t>
                  </w:r>
                  <w:r>
                    <w:rPr>
                      <w:rFonts w:ascii="Times New Roman" w:eastAsia="宋体" w:hAnsi="Times New Roman" w:cs="Times New Roman"/>
                    </w:rPr>
                    <w:t>A</w:t>
                  </w:r>
                  <w:r>
                    <w:rPr>
                      <w:rFonts w:ascii="Times New Roman" w:eastAsia="宋体" w:hAnsi="Times New Roman" w:cs="Times New Roman"/>
                    </w:rPr>
                    <w:t>）</w:t>
                  </w:r>
                  <w:r w:rsidRPr="00BC4BE1">
                    <w:rPr>
                      <w:rFonts w:ascii="Times New Roman" w:eastAsia="宋体" w:hAnsi="Times New Roman" w:cs="Times New Roman"/>
                    </w:rPr>
                    <w:t>/</w:t>
                  </w:r>
                  <w:r w:rsidRPr="00BC4BE1">
                    <w:rPr>
                      <w:rFonts w:ascii="Times New Roman" w:eastAsia="宋体" w:hAnsi="Times New Roman" w:cs="Times New Roman"/>
                    </w:rPr>
                    <w:t>虚</w:t>
                  </w:r>
                  <w:r>
                    <w:rPr>
                      <w:rFonts w:ascii="Times New Roman" w:eastAsia="宋体" w:hAnsi="Times New Roman" w:cs="Times New Roman" w:hint="eastAsia"/>
                    </w:rPr>
                    <w:t>（光标</w:t>
                  </w:r>
                  <w:r>
                    <w:rPr>
                      <w:rFonts w:ascii="Times New Roman" w:eastAsia="宋体" w:hAnsi="Times New Roman" w:cs="Times New Roman"/>
                    </w:rPr>
                    <w:t>B</w:t>
                  </w:r>
                  <w:r>
                    <w:rPr>
                      <w:rFonts w:ascii="Times New Roman" w:eastAsia="宋体" w:hAnsi="Times New Roman" w:cs="Times New Roman"/>
                    </w:rPr>
                    <w:t>）</w:t>
                  </w:r>
                  <w:r w:rsidRPr="00BC4BE1">
                    <w:rPr>
                      <w:rFonts w:ascii="Times New Roman" w:eastAsia="宋体" w:hAnsi="Times New Roman" w:cs="Times New Roman"/>
                    </w:rPr>
                    <w:t>线，可以用于测量时间（</w:t>
                  </w:r>
                  <w:r w:rsidRPr="00BC4BE1">
                    <w:rPr>
                      <w:rFonts w:ascii="Times New Roman" w:eastAsia="宋体" w:hAnsi="Times New Roman" w:cs="Times New Roman"/>
                    </w:rPr>
                    <w:t>s</w:t>
                  </w:r>
                  <w:r w:rsidRPr="00BC4BE1">
                    <w:rPr>
                      <w:rFonts w:ascii="Times New Roman" w:eastAsia="宋体" w:hAnsi="Times New Roman" w:cs="Times New Roman"/>
                    </w:rPr>
                    <w:t>）、频率（</w:t>
                  </w:r>
                  <w:r w:rsidRPr="00BC4BE1">
                    <w:rPr>
                      <w:rFonts w:ascii="Times New Roman" w:eastAsia="宋体" w:hAnsi="Times New Roman" w:cs="Times New Roman"/>
                    </w:rPr>
                    <w:t>Hz</w:t>
                  </w:r>
                  <w:r w:rsidRPr="00BC4BE1">
                    <w:rPr>
                      <w:rFonts w:ascii="Times New Roman" w:eastAsia="宋体" w:hAnsi="Times New Roman" w:cs="Times New Roman"/>
                    </w:rPr>
                    <w:t>）</w:t>
                  </w:r>
                  <w:r>
                    <w:rPr>
                      <w:rFonts w:ascii="Times New Roman" w:eastAsia="宋体" w:hAnsi="Times New Roman" w:cs="Times New Roman" w:hint="eastAsia"/>
                    </w:rPr>
                    <w:t>；</w:t>
                  </w:r>
                </w:p>
                <w:p w:rsidR="00BC4BE1" w:rsidRPr="00BC4BE1" w:rsidRDefault="00BC4BE1">
                  <w:pPr>
                    <w:rPr>
                      <w:rFonts w:ascii="Times New Roman" w:eastAsia="宋体" w:hAnsi="Times New Roman" w:cs="Times New Roman"/>
                    </w:rPr>
                  </w:pPr>
                  <w:r>
                    <w:rPr>
                      <w:rFonts w:ascii="Times New Roman" w:eastAsia="宋体" w:hAnsi="Times New Roman" w:cs="Times New Roman"/>
                      <w:b/>
                    </w:rPr>
                    <w:t>Y</w:t>
                  </w:r>
                  <w:r w:rsidRPr="00BC4BE1">
                    <w:rPr>
                      <w:rFonts w:ascii="Times New Roman" w:eastAsia="宋体" w:hAnsi="Times New Roman" w:cs="Times New Roman"/>
                      <w:b/>
                    </w:rPr>
                    <w:t>光标</w:t>
                  </w:r>
                  <w:r>
                    <w:rPr>
                      <w:rFonts w:ascii="Times New Roman" w:eastAsia="宋体" w:hAnsi="Times New Roman" w:cs="Times New Roman" w:hint="eastAsia"/>
                    </w:rPr>
                    <w:t>：</w:t>
                  </w:r>
                  <w:r w:rsidR="008103AB">
                    <w:rPr>
                      <w:rFonts w:ascii="Times New Roman" w:eastAsia="宋体" w:hAnsi="Times New Roman" w:cs="Times New Roman" w:hint="eastAsia"/>
                    </w:rPr>
                    <w:t>可上下移动</w:t>
                  </w:r>
                  <w:r w:rsidRPr="00BC4BE1">
                    <w:rPr>
                      <w:rFonts w:ascii="Times New Roman" w:eastAsia="宋体" w:hAnsi="Times New Roman" w:cs="Times New Roman"/>
                    </w:rPr>
                    <w:t>的</w:t>
                  </w:r>
                  <w:r>
                    <w:rPr>
                      <w:rFonts w:ascii="Times New Roman" w:eastAsia="宋体" w:hAnsi="Times New Roman" w:cs="Times New Roman" w:hint="eastAsia"/>
                    </w:rPr>
                    <w:t>水平</w:t>
                  </w:r>
                  <w:r w:rsidRPr="00BC4BE1">
                    <w:rPr>
                      <w:rFonts w:ascii="Times New Roman" w:eastAsia="宋体" w:hAnsi="Times New Roman" w:cs="Times New Roman"/>
                    </w:rPr>
                    <w:t>实</w:t>
                  </w:r>
                  <w:r>
                    <w:rPr>
                      <w:rFonts w:ascii="Times New Roman" w:eastAsia="宋体" w:hAnsi="Times New Roman" w:cs="Times New Roman" w:hint="eastAsia"/>
                    </w:rPr>
                    <w:t>（光标</w:t>
                  </w:r>
                  <w:r>
                    <w:rPr>
                      <w:rFonts w:ascii="Times New Roman" w:eastAsia="宋体" w:hAnsi="Times New Roman" w:cs="Times New Roman"/>
                    </w:rPr>
                    <w:t>A</w:t>
                  </w:r>
                  <w:r>
                    <w:rPr>
                      <w:rFonts w:ascii="Times New Roman" w:eastAsia="宋体" w:hAnsi="Times New Roman" w:cs="Times New Roman"/>
                    </w:rPr>
                    <w:t>）</w:t>
                  </w:r>
                  <w:r w:rsidRPr="00BC4BE1">
                    <w:rPr>
                      <w:rFonts w:ascii="Times New Roman" w:eastAsia="宋体" w:hAnsi="Times New Roman" w:cs="Times New Roman"/>
                    </w:rPr>
                    <w:t>/</w:t>
                  </w:r>
                  <w:r w:rsidRPr="00BC4BE1">
                    <w:rPr>
                      <w:rFonts w:ascii="Times New Roman" w:eastAsia="宋体" w:hAnsi="Times New Roman" w:cs="Times New Roman"/>
                    </w:rPr>
                    <w:t>虚</w:t>
                  </w:r>
                  <w:r>
                    <w:rPr>
                      <w:rFonts w:ascii="Times New Roman" w:eastAsia="宋体" w:hAnsi="Times New Roman" w:cs="Times New Roman" w:hint="eastAsia"/>
                    </w:rPr>
                    <w:t>（光标</w:t>
                  </w:r>
                  <w:r>
                    <w:rPr>
                      <w:rFonts w:ascii="Times New Roman" w:eastAsia="宋体" w:hAnsi="Times New Roman" w:cs="Times New Roman"/>
                    </w:rPr>
                    <w:t>B</w:t>
                  </w:r>
                  <w:r>
                    <w:rPr>
                      <w:rFonts w:ascii="Times New Roman" w:eastAsia="宋体" w:hAnsi="Times New Roman" w:cs="Times New Roman"/>
                    </w:rPr>
                    <w:t>）</w:t>
                  </w:r>
                  <w:r w:rsidRPr="00BC4BE1">
                    <w:rPr>
                      <w:rFonts w:ascii="Times New Roman" w:eastAsia="宋体" w:hAnsi="Times New Roman" w:cs="Times New Roman"/>
                    </w:rPr>
                    <w:t>线，可以用于测量</w:t>
                  </w:r>
                  <w:r>
                    <w:rPr>
                      <w:rFonts w:ascii="Times New Roman" w:eastAsia="宋体" w:hAnsi="Times New Roman" w:cs="Times New Roman" w:hint="eastAsia"/>
                    </w:rPr>
                    <w:t>幅度</w:t>
                  </w:r>
                  <w:r w:rsidRPr="00BC4BE1">
                    <w:rPr>
                      <w:rFonts w:ascii="Times New Roman" w:eastAsia="宋体" w:hAnsi="Times New Roman" w:cs="Times New Roman" w:hint="eastAsia"/>
                    </w:rPr>
                    <w:t>（与信源通道幅度单位</w:t>
                  </w:r>
                  <w:r w:rsidRPr="00BC4BE1">
                    <w:rPr>
                      <w:rFonts w:ascii="Times New Roman" w:eastAsia="宋体" w:hAnsi="Times New Roman" w:cs="Times New Roman"/>
                    </w:rPr>
                    <w:t>一致）</w:t>
                  </w:r>
                  <w:r>
                    <w:rPr>
                      <w:rFonts w:ascii="Times New Roman" w:eastAsia="宋体" w:hAnsi="Times New Roman" w:cs="Times New Roman" w:hint="eastAsia"/>
                    </w:rPr>
                    <w:t>。</w:t>
                  </w:r>
                </w:p>
              </w:txbxContent>
            </v:textbox>
          </v:shape>
        </w:pict>
      </w:r>
      <w:r w:rsidRPr="007D18E3">
        <w:rPr>
          <w:rFonts w:ascii="Times New Roman" w:hAnsi="Times New Roman" w:cs="Times New Roman"/>
        </w:rPr>
        <w:object w:dxaOrig="4563" w:dyaOrig="2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0pt;height:103pt" o:ole="">
            <v:imagedata r:id="rId14" o:title=""/>
          </v:shape>
          <o:OLEObject Type="Embed" ProgID="Visio.Drawing.11" ShapeID="_x0000_i1026" DrawAspect="Content" ObjectID="_1581932558" r:id="rId15"/>
        </w:object>
      </w:r>
    </w:p>
    <w:p w:rsidR="00E02CBA" w:rsidRPr="007D18E3" w:rsidRDefault="0094711D" w:rsidP="008028C5">
      <w:pPr>
        <w:spacing w:beforeLines="50" w:before="156"/>
        <w:jc w:val="left"/>
        <w:rPr>
          <w:rFonts w:ascii="Times New Roman" w:eastAsia="宋体" w:hAnsi="Times New Roman" w:cs="Times New Roman"/>
          <w:b/>
          <w:szCs w:val="21"/>
        </w:rPr>
      </w:pPr>
      <w:r w:rsidRPr="007D18E3">
        <w:rPr>
          <w:rFonts w:ascii="Times New Roman" w:eastAsia="宋体" w:hAnsi="Times New Roman" w:cs="Times New Roman"/>
          <w:b/>
          <w:szCs w:val="21"/>
        </w:rPr>
        <w:t>手动模式</w:t>
      </w:r>
    </w:p>
    <w:p w:rsidR="0094711D" w:rsidRPr="007D18E3" w:rsidRDefault="0094711D" w:rsidP="0094711D">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该模式下，可以手动调节光标测量某波形上的一对</w:t>
      </w:r>
      <w:r w:rsidRPr="007D18E3">
        <w:rPr>
          <w:rFonts w:ascii="Times New Roman" w:eastAsia="宋体" w:hAnsi="Times New Roman" w:cs="Times New Roman"/>
          <w:szCs w:val="21"/>
        </w:rPr>
        <w:t>X</w:t>
      </w:r>
      <w:r w:rsidRPr="007D18E3">
        <w:rPr>
          <w:rFonts w:ascii="Times New Roman" w:eastAsia="宋体" w:hAnsi="Times New Roman" w:cs="Times New Roman"/>
          <w:szCs w:val="21"/>
        </w:rPr>
        <w:t>（或</w:t>
      </w:r>
      <w:r w:rsidRPr="007D18E3">
        <w:rPr>
          <w:rFonts w:ascii="Times New Roman" w:eastAsia="宋体" w:hAnsi="Times New Roman" w:cs="Times New Roman"/>
          <w:szCs w:val="21"/>
        </w:rPr>
        <w:t>Y</w:t>
      </w:r>
      <w:r w:rsidRPr="007D18E3">
        <w:rPr>
          <w:rFonts w:ascii="Times New Roman" w:eastAsia="宋体" w:hAnsi="Times New Roman" w:cs="Times New Roman"/>
          <w:szCs w:val="21"/>
        </w:rPr>
        <w:t>）值、光标间的</w:t>
      </w:r>
      <w:r w:rsidRPr="007D18E3">
        <w:rPr>
          <w:rFonts w:ascii="Times New Roman" w:eastAsia="宋体" w:hAnsi="Times New Roman" w:cs="Times New Roman"/>
          <w:szCs w:val="21"/>
        </w:rPr>
        <w:t>X</w:t>
      </w:r>
      <w:r w:rsidRPr="007D18E3">
        <w:rPr>
          <w:rFonts w:ascii="Times New Roman" w:eastAsia="宋体" w:hAnsi="Times New Roman" w:cs="Times New Roman"/>
          <w:szCs w:val="21"/>
        </w:rPr>
        <w:t>增量（或</w:t>
      </w:r>
      <w:r w:rsidRPr="007D18E3">
        <w:rPr>
          <w:rFonts w:ascii="Times New Roman" w:eastAsia="宋体" w:hAnsi="Times New Roman" w:cs="Times New Roman"/>
          <w:szCs w:val="21"/>
        </w:rPr>
        <w:t>Y</w:t>
      </w:r>
      <w:r w:rsidRPr="007D18E3">
        <w:rPr>
          <w:rFonts w:ascii="Times New Roman" w:eastAsia="宋体" w:hAnsi="Times New Roman" w:cs="Times New Roman"/>
          <w:szCs w:val="21"/>
        </w:rPr>
        <w:t>增量）、以及</w:t>
      </w:r>
      <w:r w:rsidRPr="007D18E3">
        <w:rPr>
          <w:rFonts w:ascii="Times New Roman" w:eastAsia="宋体" w:hAnsi="Times New Roman" w:cs="Times New Roman"/>
          <w:szCs w:val="21"/>
        </w:rPr>
        <w:t>X</w:t>
      </w:r>
      <w:r w:rsidRPr="007D18E3">
        <w:rPr>
          <w:rFonts w:ascii="Times New Roman" w:eastAsia="宋体" w:hAnsi="Times New Roman" w:cs="Times New Roman"/>
          <w:szCs w:val="21"/>
        </w:rPr>
        <w:t>增量的倒数。</w:t>
      </w:r>
    </w:p>
    <w:p w:rsidR="00104D06" w:rsidRPr="007D18E3" w:rsidRDefault="00104D06" w:rsidP="0094711D">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步骤：</w:t>
      </w:r>
    </w:p>
    <w:p w:rsidR="00104D06" w:rsidRPr="007D18E3" w:rsidRDefault="00104D06" w:rsidP="0094711D">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1</w:t>
      </w:r>
      <w:r w:rsidRPr="007D18E3">
        <w:rPr>
          <w:rFonts w:ascii="Times New Roman" w:eastAsia="宋体" w:hAnsi="Times New Roman" w:cs="Times New Roman"/>
          <w:szCs w:val="21"/>
        </w:rPr>
        <w:t>、按</w:t>
      </w:r>
      <w:r w:rsidRPr="007D18E3">
        <w:rPr>
          <w:rFonts w:ascii="Times New Roman" w:eastAsia="宋体" w:hAnsi="Times New Roman" w:cs="Times New Roman"/>
          <w:b/>
          <w:szCs w:val="21"/>
          <w:bdr w:val="single" w:sz="4" w:space="0" w:color="auto"/>
        </w:rPr>
        <w:t>Cursor</w:t>
      </w:r>
      <w:r w:rsidRPr="007D18E3">
        <w:rPr>
          <w:rFonts w:ascii="Times New Roman" w:eastAsia="宋体" w:hAnsi="Times New Roman" w:cs="Times New Roman"/>
          <w:b/>
          <w:szCs w:val="21"/>
        </w:rPr>
        <w:t>→</w:t>
      </w:r>
      <w:r w:rsidRPr="007D18E3">
        <w:rPr>
          <w:rFonts w:ascii="Times New Roman" w:eastAsia="宋体" w:hAnsi="Times New Roman" w:cs="Times New Roman"/>
          <w:b/>
          <w:szCs w:val="21"/>
          <w:shd w:val="pct15" w:color="auto" w:fill="FFFFFF"/>
        </w:rPr>
        <w:t>光标模式</w:t>
      </w:r>
      <w:r w:rsidRPr="007D18E3">
        <w:rPr>
          <w:rFonts w:ascii="Times New Roman" w:eastAsia="宋体" w:hAnsi="Times New Roman" w:cs="Times New Roman"/>
          <w:b/>
          <w:szCs w:val="21"/>
        </w:rPr>
        <w:t>→</w:t>
      </w:r>
      <w:r w:rsidRPr="007D18E3">
        <w:rPr>
          <w:rFonts w:ascii="Times New Roman" w:eastAsia="宋体" w:hAnsi="Times New Roman" w:cs="Times New Roman"/>
          <w:b/>
          <w:szCs w:val="21"/>
          <w:shd w:val="pct15" w:color="auto" w:fill="FFFFFF"/>
        </w:rPr>
        <w:t>手动</w:t>
      </w:r>
      <w:r w:rsidRPr="007D18E3">
        <w:rPr>
          <w:rFonts w:ascii="Times New Roman" w:eastAsia="宋体" w:hAnsi="Times New Roman" w:cs="Times New Roman"/>
          <w:szCs w:val="21"/>
        </w:rPr>
        <w:t>（或连续按下</w:t>
      </w:r>
      <w:r w:rsidRPr="007D18E3">
        <w:rPr>
          <w:rFonts w:ascii="Times New Roman" w:eastAsia="宋体" w:hAnsi="Times New Roman" w:cs="Times New Roman"/>
          <w:b/>
          <w:szCs w:val="21"/>
          <w:bdr w:val="single" w:sz="4" w:space="0" w:color="auto"/>
        </w:rPr>
        <w:t>Cursor</w:t>
      </w:r>
      <w:r w:rsidRPr="007D18E3">
        <w:rPr>
          <w:rFonts w:ascii="Times New Roman" w:eastAsia="宋体" w:hAnsi="Times New Roman" w:cs="Times New Roman"/>
          <w:szCs w:val="21"/>
        </w:rPr>
        <w:t>按键切换至</w:t>
      </w:r>
      <w:r w:rsidRPr="007D18E3">
        <w:rPr>
          <w:rFonts w:ascii="Times New Roman" w:eastAsia="宋体" w:hAnsi="Times New Roman" w:cs="Times New Roman"/>
          <w:szCs w:val="21"/>
        </w:rPr>
        <w:t>“</w:t>
      </w:r>
      <w:r w:rsidRPr="007D18E3">
        <w:rPr>
          <w:rFonts w:ascii="Times New Roman" w:eastAsia="宋体" w:hAnsi="Times New Roman" w:cs="Times New Roman"/>
          <w:b/>
          <w:szCs w:val="21"/>
          <w:shd w:val="pct15" w:color="auto" w:fill="FFFFFF"/>
        </w:rPr>
        <w:t>手动</w:t>
      </w:r>
      <w:r w:rsidRPr="007D18E3">
        <w:rPr>
          <w:rFonts w:ascii="Times New Roman" w:eastAsia="宋体" w:hAnsi="Times New Roman" w:cs="Times New Roman"/>
          <w:szCs w:val="21"/>
        </w:rPr>
        <w:t>”</w:t>
      </w:r>
      <w:r w:rsidRPr="007D18E3">
        <w:rPr>
          <w:rFonts w:ascii="Times New Roman" w:eastAsia="宋体" w:hAnsi="Times New Roman" w:cs="Times New Roman"/>
          <w:szCs w:val="21"/>
        </w:rPr>
        <w:t>），打开手动光标测量功能，测量结果显示在屏幕左上角；</w:t>
      </w:r>
    </w:p>
    <w:p w:rsidR="004C1249" w:rsidRPr="007D18E3" w:rsidRDefault="00104D06" w:rsidP="00104D06">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2</w:t>
      </w:r>
      <w:r w:rsidRPr="007D18E3">
        <w:rPr>
          <w:rFonts w:ascii="Times New Roman" w:eastAsia="宋体" w:hAnsi="Times New Roman" w:cs="Times New Roman"/>
          <w:szCs w:val="21"/>
        </w:rPr>
        <w:t>、</w:t>
      </w:r>
      <w:r w:rsidRPr="007D18E3">
        <w:rPr>
          <w:rFonts w:ascii="Times New Roman" w:eastAsia="宋体" w:hAnsi="Times New Roman" w:cs="Times New Roman"/>
          <w:b/>
          <w:szCs w:val="21"/>
          <w:shd w:val="pct15" w:color="auto" w:fill="FFFFFF"/>
        </w:rPr>
        <w:t>显示模式</w:t>
      </w:r>
      <w:r w:rsidRPr="007D18E3">
        <w:rPr>
          <w:rFonts w:ascii="Times New Roman" w:eastAsia="宋体" w:hAnsi="Times New Roman" w:cs="Times New Roman"/>
          <w:szCs w:val="21"/>
        </w:rPr>
        <w:t>选择</w:t>
      </w:r>
      <w:r w:rsidRPr="007D18E3">
        <w:rPr>
          <w:rFonts w:ascii="Times New Roman" w:eastAsia="宋体" w:hAnsi="Times New Roman" w:cs="Times New Roman"/>
          <w:b/>
          <w:szCs w:val="21"/>
          <w:shd w:val="pct15" w:color="auto" w:fill="FFFFFF"/>
        </w:rPr>
        <w:t>X-Y</w:t>
      </w:r>
      <w:r w:rsidRPr="007D18E3">
        <w:rPr>
          <w:rFonts w:ascii="Times New Roman" w:eastAsia="宋体" w:hAnsi="Times New Roman" w:cs="Times New Roman"/>
          <w:szCs w:val="21"/>
        </w:rPr>
        <w:t>，可同时测量</w:t>
      </w:r>
      <w:r w:rsidRPr="007D18E3">
        <w:rPr>
          <w:rFonts w:ascii="Times New Roman" w:eastAsia="宋体" w:hAnsi="Times New Roman" w:cs="Times New Roman"/>
          <w:szCs w:val="21"/>
        </w:rPr>
        <w:t>X</w:t>
      </w:r>
      <w:r w:rsidRPr="007D18E3">
        <w:rPr>
          <w:rFonts w:ascii="Times New Roman" w:eastAsia="宋体" w:hAnsi="Times New Roman" w:cs="Times New Roman"/>
          <w:szCs w:val="21"/>
        </w:rPr>
        <w:t>和</w:t>
      </w:r>
      <w:r w:rsidRPr="007D18E3">
        <w:rPr>
          <w:rFonts w:ascii="Times New Roman" w:eastAsia="宋体" w:hAnsi="Times New Roman" w:cs="Times New Roman"/>
          <w:szCs w:val="21"/>
        </w:rPr>
        <w:t>Y</w:t>
      </w:r>
      <w:r w:rsidRPr="007D18E3">
        <w:rPr>
          <w:rFonts w:ascii="Times New Roman" w:eastAsia="宋体" w:hAnsi="Times New Roman" w:cs="Times New Roman"/>
          <w:szCs w:val="21"/>
        </w:rPr>
        <w:t>值；</w:t>
      </w:r>
    </w:p>
    <w:p w:rsidR="00104D06" w:rsidRPr="007D18E3" w:rsidRDefault="00104D06" w:rsidP="00104D06">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3</w:t>
      </w:r>
      <w:r w:rsidRPr="007D18E3">
        <w:rPr>
          <w:rFonts w:ascii="Times New Roman" w:eastAsia="宋体" w:hAnsi="Times New Roman" w:cs="Times New Roman"/>
          <w:szCs w:val="21"/>
        </w:rPr>
        <w:t>、</w:t>
      </w:r>
      <w:r w:rsidRPr="007D18E3">
        <w:rPr>
          <w:rFonts w:ascii="Times New Roman" w:eastAsia="宋体" w:hAnsi="Times New Roman" w:cs="Times New Roman"/>
          <w:b/>
          <w:szCs w:val="21"/>
          <w:shd w:val="pct15" w:color="auto" w:fill="FFFFFF"/>
        </w:rPr>
        <w:t>信源选择</w:t>
      </w:r>
      <w:r w:rsidRPr="007D18E3">
        <w:rPr>
          <w:rFonts w:ascii="Times New Roman" w:eastAsia="宋体" w:hAnsi="Times New Roman" w:cs="Times New Roman"/>
          <w:szCs w:val="21"/>
        </w:rPr>
        <w:t>需要测量的通道；</w:t>
      </w:r>
    </w:p>
    <w:p w:rsidR="00104D06" w:rsidRPr="007D18E3" w:rsidRDefault="00104D06" w:rsidP="00104D06">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4</w:t>
      </w:r>
      <w:r w:rsidRPr="007D18E3">
        <w:rPr>
          <w:rFonts w:ascii="Times New Roman" w:eastAsia="宋体" w:hAnsi="Times New Roman" w:cs="Times New Roman"/>
          <w:szCs w:val="21"/>
        </w:rPr>
        <w:t>、</w:t>
      </w:r>
      <w:r w:rsidR="00DD3B43" w:rsidRPr="007D18E3">
        <w:rPr>
          <w:rFonts w:ascii="Times New Roman" w:eastAsia="宋体" w:hAnsi="Times New Roman" w:cs="Times New Roman"/>
          <w:b/>
          <w:szCs w:val="21"/>
          <w:shd w:val="pct15" w:color="auto" w:fill="FFFFFF"/>
        </w:rPr>
        <w:t>屏幕区域</w:t>
      </w:r>
      <w:r w:rsidR="00DD3B43" w:rsidRPr="007D18E3">
        <w:rPr>
          <w:rFonts w:ascii="Times New Roman" w:eastAsia="宋体" w:hAnsi="Times New Roman" w:cs="Times New Roman"/>
          <w:szCs w:val="21"/>
        </w:rPr>
        <w:t>无需更改；</w:t>
      </w:r>
    </w:p>
    <w:p w:rsidR="00DD3B43" w:rsidRPr="007D18E3" w:rsidRDefault="00DD3B43" w:rsidP="00104D06">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5</w:t>
      </w:r>
      <w:r w:rsidRPr="007D18E3">
        <w:rPr>
          <w:rFonts w:ascii="Times New Roman" w:eastAsia="宋体" w:hAnsi="Times New Roman" w:cs="Times New Roman"/>
          <w:szCs w:val="21"/>
        </w:rPr>
        <w:t>、按</w:t>
      </w:r>
      <w:r w:rsidRPr="007D18E3">
        <w:rPr>
          <w:rFonts w:ascii="Times New Roman" w:eastAsia="宋体" w:hAnsi="Times New Roman" w:cs="Times New Roman"/>
          <w:b/>
          <w:szCs w:val="21"/>
          <w:shd w:val="pct15" w:color="auto" w:fill="FFFFFF"/>
        </w:rPr>
        <w:t>选择</w:t>
      </w:r>
      <w:proofErr w:type="gramStart"/>
      <w:r w:rsidRPr="007D18E3">
        <w:rPr>
          <w:rFonts w:ascii="Times New Roman" w:eastAsia="宋体" w:hAnsi="Times New Roman" w:cs="Times New Roman"/>
          <w:b/>
          <w:szCs w:val="21"/>
          <w:shd w:val="pct15" w:color="auto" w:fill="FFFFFF"/>
        </w:rPr>
        <w:t>光标</w:t>
      </w:r>
      <w:r w:rsidRPr="007D18E3">
        <w:rPr>
          <w:rFonts w:ascii="Times New Roman" w:eastAsia="宋体" w:hAnsi="Times New Roman" w:cs="Times New Roman"/>
          <w:szCs w:val="21"/>
        </w:rPr>
        <w:t>软键切换</w:t>
      </w:r>
      <w:proofErr w:type="gramEnd"/>
      <w:r w:rsidRPr="007D18E3">
        <w:rPr>
          <w:rFonts w:ascii="Times New Roman" w:eastAsia="宋体" w:hAnsi="Times New Roman" w:cs="Times New Roman"/>
          <w:szCs w:val="21"/>
        </w:rPr>
        <w:t>X</w:t>
      </w:r>
      <w:r w:rsidRPr="007D18E3">
        <w:rPr>
          <w:rFonts w:ascii="Times New Roman" w:eastAsia="宋体" w:hAnsi="Times New Roman" w:cs="Times New Roman"/>
          <w:szCs w:val="21"/>
        </w:rPr>
        <w:t>光标或是</w:t>
      </w:r>
      <w:r w:rsidRPr="007D18E3">
        <w:rPr>
          <w:rFonts w:ascii="Times New Roman" w:eastAsia="宋体" w:hAnsi="Times New Roman" w:cs="Times New Roman"/>
          <w:szCs w:val="21"/>
        </w:rPr>
        <w:t>Y</w:t>
      </w:r>
      <w:r w:rsidRPr="007D18E3">
        <w:rPr>
          <w:rFonts w:ascii="Times New Roman" w:eastAsia="宋体" w:hAnsi="Times New Roman" w:cs="Times New Roman"/>
          <w:szCs w:val="21"/>
        </w:rPr>
        <w:t>光标；</w:t>
      </w:r>
    </w:p>
    <w:p w:rsidR="00DD3B43" w:rsidRPr="007D18E3" w:rsidRDefault="00DD3B43" w:rsidP="00104D06">
      <w:pPr>
        <w:ind w:firstLine="420"/>
        <w:jc w:val="left"/>
        <w:rPr>
          <w:rFonts w:ascii="Times New Roman" w:eastAsia="宋体" w:hAnsi="Times New Roman" w:cs="Times New Roman"/>
        </w:rPr>
      </w:pPr>
      <w:r w:rsidRPr="007D18E3">
        <w:rPr>
          <w:rFonts w:ascii="Times New Roman" w:eastAsia="宋体" w:hAnsi="Times New Roman" w:cs="Times New Roman"/>
          <w:szCs w:val="21"/>
        </w:rPr>
        <w:t>6</w:t>
      </w:r>
      <w:r w:rsidRPr="007D18E3">
        <w:rPr>
          <w:rFonts w:ascii="Times New Roman" w:eastAsia="宋体" w:hAnsi="Times New Roman" w:cs="Times New Roman"/>
          <w:szCs w:val="21"/>
        </w:rPr>
        <w:t>、通过</w:t>
      </w:r>
      <w:proofErr w:type="spellStart"/>
      <w:r w:rsidRPr="007D18E3">
        <w:rPr>
          <w:rFonts w:ascii="Times New Roman" w:eastAsia="宋体" w:hAnsi="Times New Roman" w:cs="Times New Roman"/>
          <w:b/>
          <w:szCs w:val="21"/>
          <w:shd w:val="pct15" w:color="auto" w:fill="FFFFFF"/>
        </w:rPr>
        <w:t>CursorA</w:t>
      </w:r>
      <w:proofErr w:type="spellEnd"/>
      <w:r w:rsidRPr="007D18E3">
        <w:rPr>
          <w:rFonts w:ascii="Times New Roman" w:eastAsia="宋体" w:hAnsi="Times New Roman" w:cs="Times New Roman"/>
          <w:szCs w:val="21"/>
        </w:rPr>
        <w:t>或</w:t>
      </w:r>
      <w:proofErr w:type="spellStart"/>
      <w:r w:rsidRPr="007D18E3">
        <w:rPr>
          <w:rFonts w:ascii="Times New Roman" w:eastAsia="宋体" w:hAnsi="Times New Roman" w:cs="Times New Roman"/>
          <w:b/>
          <w:szCs w:val="21"/>
          <w:shd w:val="pct15" w:color="auto" w:fill="FFFFFF"/>
        </w:rPr>
        <w:t>CursorB</w:t>
      </w:r>
      <w:proofErr w:type="spellEnd"/>
      <w:proofErr w:type="gramStart"/>
      <w:r w:rsidRPr="007D18E3">
        <w:rPr>
          <w:rFonts w:ascii="Times New Roman" w:eastAsia="宋体" w:hAnsi="Times New Roman" w:cs="Times New Roman"/>
          <w:szCs w:val="21"/>
        </w:rPr>
        <w:t>软键切换</w:t>
      </w:r>
      <w:proofErr w:type="gramEnd"/>
      <w:r w:rsidRPr="007D18E3">
        <w:rPr>
          <w:rFonts w:ascii="Times New Roman" w:eastAsia="宋体" w:hAnsi="Times New Roman" w:cs="Times New Roman"/>
          <w:szCs w:val="21"/>
        </w:rPr>
        <w:t>光标</w:t>
      </w:r>
      <w:r w:rsidRPr="007D18E3">
        <w:rPr>
          <w:rFonts w:ascii="Times New Roman" w:eastAsia="宋体" w:hAnsi="Times New Roman" w:cs="Times New Roman"/>
          <w:szCs w:val="21"/>
        </w:rPr>
        <w:t>A</w:t>
      </w:r>
      <w:r w:rsidRPr="007D18E3">
        <w:rPr>
          <w:rFonts w:ascii="Times New Roman" w:eastAsia="宋体" w:hAnsi="Times New Roman" w:cs="Times New Roman"/>
        </w:rPr>
        <w:t>或光标</w:t>
      </w:r>
      <w:r w:rsidRPr="007D18E3">
        <w:rPr>
          <w:rFonts w:ascii="Times New Roman" w:eastAsia="宋体" w:hAnsi="Times New Roman" w:cs="Times New Roman"/>
        </w:rPr>
        <w:t>B</w:t>
      </w:r>
      <w:r w:rsidRPr="007D18E3">
        <w:rPr>
          <w:rFonts w:ascii="Times New Roman" w:eastAsia="宋体" w:hAnsi="Times New Roman" w:cs="Times New Roman"/>
        </w:rPr>
        <w:t>，或者通过按</w:t>
      </w:r>
      <w:r w:rsidRPr="007D18E3">
        <w:rPr>
          <w:rFonts w:ascii="Times New Roman" w:eastAsia="宋体" w:hAnsi="Times New Roman" w:cs="Times New Roman"/>
          <w:b/>
          <w:bdr w:val="single" w:sz="4" w:space="0" w:color="auto"/>
        </w:rPr>
        <w:t>多功能旋钮</w:t>
      </w:r>
      <w:r w:rsidRPr="007D18E3">
        <w:rPr>
          <w:rFonts w:ascii="Times New Roman" w:eastAsia="宋体" w:hAnsi="Times New Roman" w:cs="Times New Roman"/>
        </w:rPr>
        <w:t>切换</w:t>
      </w:r>
      <w:r w:rsidRPr="007D18E3">
        <w:rPr>
          <w:rFonts w:ascii="Times New Roman" w:eastAsia="宋体" w:hAnsi="Times New Roman" w:cs="Times New Roman"/>
        </w:rPr>
        <w:t>A</w:t>
      </w:r>
      <w:r w:rsidRPr="007D18E3">
        <w:rPr>
          <w:rFonts w:ascii="Times New Roman" w:eastAsia="宋体" w:hAnsi="Times New Roman" w:cs="Times New Roman"/>
        </w:rPr>
        <w:t>或</w:t>
      </w:r>
      <w:r w:rsidRPr="007D18E3">
        <w:rPr>
          <w:rFonts w:ascii="Times New Roman" w:eastAsia="宋体" w:hAnsi="Times New Roman" w:cs="Times New Roman"/>
        </w:rPr>
        <w:t>B</w:t>
      </w:r>
      <w:r w:rsidRPr="007D18E3">
        <w:rPr>
          <w:rFonts w:ascii="Times New Roman" w:eastAsia="宋体" w:hAnsi="Times New Roman" w:cs="Times New Roman"/>
        </w:rPr>
        <w:t>；</w:t>
      </w:r>
    </w:p>
    <w:p w:rsidR="00DD3B43" w:rsidRPr="007D18E3" w:rsidRDefault="00DD3B43" w:rsidP="00104D06">
      <w:pPr>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7</w:t>
      </w:r>
      <w:r w:rsidRPr="007D18E3">
        <w:rPr>
          <w:rFonts w:ascii="Times New Roman" w:eastAsia="宋体" w:hAnsi="Times New Roman" w:cs="Times New Roman"/>
          <w:szCs w:val="21"/>
        </w:rPr>
        <w:t>、转动</w:t>
      </w:r>
      <w:r w:rsidRPr="007D18E3">
        <w:rPr>
          <w:rFonts w:ascii="Times New Roman" w:eastAsia="宋体" w:hAnsi="Times New Roman" w:cs="Times New Roman"/>
          <w:b/>
          <w:bdr w:val="single" w:sz="4" w:space="0" w:color="auto"/>
        </w:rPr>
        <w:t>多功能旋钮</w:t>
      </w:r>
      <w:r w:rsidRPr="007D18E3">
        <w:rPr>
          <w:rFonts w:ascii="Times New Roman" w:eastAsia="宋体" w:hAnsi="Times New Roman" w:cs="Times New Roman"/>
        </w:rPr>
        <w:t>来</w:t>
      </w:r>
      <w:r w:rsidRPr="007D18E3">
        <w:rPr>
          <w:rFonts w:ascii="Times New Roman" w:eastAsia="宋体" w:hAnsi="Times New Roman" w:cs="Times New Roman"/>
          <w:szCs w:val="21"/>
        </w:rPr>
        <w:t>移动光标进行测量，并在屏幕左上角读取测量结果。</w:t>
      </w:r>
    </w:p>
    <w:p w:rsidR="00DD3B43" w:rsidRPr="007D18E3" w:rsidRDefault="008028C5" w:rsidP="008028C5">
      <w:pPr>
        <w:spacing w:beforeLines="50" w:before="156"/>
        <w:ind w:firstLine="420"/>
        <w:jc w:val="left"/>
        <w:rPr>
          <w:rFonts w:ascii="Times New Roman" w:eastAsia="宋体" w:hAnsi="Times New Roman" w:cs="Times New Roman"/>
          <w:szCs w:val="21"/>
        </w:rPr>
      </w:pPr>
      <w:r w:rsidRPr="007D18E3">
        <w:rPr>
          <w:rFonts w:ascii="Times New Roman" w:eastAsia="宋体" w:hAnsi="Times New Roman" w:cs="Times New Roman"/>
          <w:szCs w:val="21"/>
        </w:rPr>
        <w:t>本</w:t>
      </w:r>
      <w:r w:rsidR="00C12318" w:rsidRPr="007D18E3">
        <w:rPr>
          <w:rFonts w:ascii="Times New Roman" w:eastAsia="宋体" w:hAnsi="Times New Roman" w:cs="Times New Roman"/>
          <w:szCs w:val="21"/>
        </w:rPr>
        <w:t>实验测量波形的周期或</w:t>
      </w:r>
      <w:proofErr w:type="gramStart"/>
      <w:r w:rsidR="00C12318" w:rsidRPr="007D18E3">
        <w:rPr>
          <w:rFonts w:ascii="Times New Roman" w:eastAsia="宋体" w:hAnsi="Times New Roman" w:cs="Times New Roman"/>
          <w:szCs w:val="21"/>
        </w:rPr>
        <w:t>频率及峰峰值</w:t>
      </w:r>
      <w:proofErr w:type="gramEnd"/>
      <w:r w:rsidR="00C12318" w:rsidRPr="007D18E3">
        <w:rPr>
          <w:rFonts w:ascii="Times New Roman" w:eastAsia="宋体" w:hAnsi="Times New Roman" w:cs="Times New Roman"/>
          <w:szCs w:val="21"/>
        </w:rPr>
        <w:t>，对应于左上角</w:t>
      </w:r>
      <w:r w:rsidRPr="007D18E3">
        <w:rPr>
          <w:rFonts w:ascii="Times New Roman" w:eastAsia="宋体" w:hAnsi="Times New Roman" w:cs="Times New Roman"/>
          <w:szCs w:val="21"/>
        </w:rPr>
        <w:t>方框中</w:t>
      </w:r>
      <w:r w:rsidR="00C12318" w:rsidRPr="007D18E3">
        <w:rPr>
          <w:rFonts w:ascii="Times New Roman" w:eastAsia="宋体" w:hAnsi="Times New Roman" w:cs="Times New Roman"/>
          <w:szCs w:val="21"/>
        </w:rPr>
        <w:t>的测量结果即</w:t>
      </w:r>
      <w:r w:rsidR="00C12318" w:rsidRPr="007D18E3">
        <w:rPr>
          <w:rFonts w:ascii="Cambria Math" w:eastAsia="宋体" w:hAnsi="Cambria Math" w:cs="Cambria Math"/>
          <w:b/>
          <w:szCs w:val="21"/>
        </w:rPr>
        <w:t>△</w:t>
      </w:r>
      <w:r w:rsidR="00C12318" w:rsidRPr="007D18E3">
        <w:rPr>
          <w:rFonts w:ascii="Times New Roman" w:eastAsia="宋体" w:hAnsi="Times New Roman" w:cs="Times New Roman"/>
          <w:b/>
          <w:szCs w:val="21"/>
        </w:rPr>
        <w:t>X</w:t>
      </w:r>
      <w:r w:rsidR="00C12318" w:rsidRPr="007D18E3">
        <w:rPr>
          <w:rFonts w:ascii="Times New Roman" w:eastAsia="宋体" w:hAnsi="Times New Roman" w:cs="Times New Roman"/>
          <w:szCs w:val="21"/>
        </w:rPr>
        <w:t>或</w:t>
      </w:r>
      <w:r w:rsidR="00C12318" w:rsidRPr="007D18E3">
        <w:rPr>
          <w:rFonts w:ascii="Times New Roman" w:eastAsia="宋体" w:hAnsi="Times New Roman" w:cs="Times New Roman"/>
          <w:b/>
          <w:szCs w:val="21"/>
        </w:rPr>
        <w:t>1/</w:t>
      </w:r>
      <w:r w:rsidR="00C12318" w:rsidRPr="007D18E3">
        <w:rPr>
          <w:rFonts w:ascii="Cambria Math" w:eastAsia="宋体" w:hAnsi="Cambria Math" w:cs="Cambria Math"/>
          <w:b/>
          <w:szCs w:val="21"/>
        </w:rPr>
        <w:t>△</w:t>
      </w:r>
      <w:r w:rsidR="00C12318" w:rsidRPr="007D18E3">
        <w:rPr>
          <w:rFonts w:ascii="Times New Roman" w:eastAsia="宋体" w:hAnsi="Times New Roman" w:cs="Times New Roman"/>
          <w:b/>
          <w:szCs w:val="21"/>
        </w:rPr>
        <w:t>X</w:t>
      </w:r>
      <w:r w:rsidR="00C12318" w:rsidRPr="007D18E3">
        <w:rPr>
          <w:rFonts w:ascii="Times New Roman" w:eastAsia="宋体" w:hAnsi="Times New Roman" w:cs="Times New Roman"/>
          <w:szCs w:val="21"/>
        </w:rPr>
        <w:t>及</w:t>
      </w:r>
      <w:r w:rsidR="00C12318" w:rsidRPr="007D18E3">
        <w:rPr>
          <w:rFonts w:ascii="Cambria Math" w:eastAsia="宋体" w:hAnsi="Cambria Math" w:cs="Cambria Math"/>
          <w:b/>
          <w:szCs w:val="21"/>
        </w:rPr>
        <w:t>△</w:t>
      </w:r>
      <w:r w:rsidR="00C12318" w:rsidRPr="007D18E3">
        <w:rPr>
          <w:rFonts w:ascii="Times New Roman" w:eastAsia="宋体" w:hAnsi="Times New Roman" w:cs="Times New Roman"/>
          <w:b/>
          <w:szCs w:val="21"/>
        </w:rPr>
        <w:t>Y</w:t>
      </w:r>
      <w:r w:rsidR="00C12318" w:rsidRPr="007D18E3">
        <w:rPr>
          <w:rFonts w:ascii="Times New Roman" w:eastAsia="宋体" w:hAnsi="Times New Roman" w:cs="Times New Roman"/>
          <w:szCs w:val="21"/>
        </w:rPr>
        <w:t>。</w:t>
      </w:r>
    </w:p>
    <w:p w:rsidR="00FD7535" w:rsidRPr="007D18E3" w:rsidRDefault="00FD7535" w:rsidP="00FD7535">
      <w:pPr>
        <w:ind w:firstLine="420"/>
        <w:rPr>
          <w:rFonts w:ascii="Times New Roman" w:eastAsia="宋体" w:hAnsi="Times New Roman" w:cs="Times New Roman"/>
        </w:rPr>
      </w:pPr>
      <w:r w:rsidRPr="007D18E3">
        <w:rPr>
          <w:rFonts w:ascii="Times New Roman" w:eastAsia="宋体" w:hAnsi="Times New Roman" w:cs="Times New Roman"/>
          <w:b/>
        </w:rPr>
        <w:t>测量原理：</w:t>
      </w:r>
      <w:r w:rsidRPr="007D18E3">
        <w:rPr>
          <w:rFonts w:ascii="Times New Roman" w:eastAsia="宋体" w:hAnsi="Times New Roman" w:cs="Times New Roman"/>
        </w:rPr>
        <w:t>示波器自动计算两个水平光标间的电压差或两个竖直光标间的时间差。</w:t>
      </w:r>
    </w:p>
    <w:p w:rsidR="008028C5" w:rsidRPr="007D18E3" w:rsidRDefault="00FD7535" w:rsidP="008028C5">
      <w:pPr>
        <w:ind w:firstLine="420"/>
        <w:rPr>
          <w:rFonts w:ascii="Times New Roman" w:eastAsia="宋体" w:hAnsi="Times New Roman" w:cs="Times New Roman"/>
          <w:szCs w:val="21"/>
        </w:rPr>
      </w:pPr>
      <w:r w:rsidRPr="007D18E3">
        <w:rPr>
          <w:rFonts w:ascii="Times New Roman" w:eastAsia="宋体" w:hAnsi="Times New Roman" w:cs="Times New Roman"/>
          <w:b/>
        </w:rPr>
        <w:t>测量方法：</w:t>
      </w:r>
      <w:r w:rsidRPr="007D18E3">
        <w:rPr>
          <w:rFonts w:ascii="Times New Roman" w:eastAsia="宋体" w:hAnsi="Times New Roman" w:cs="Times New Roman"/>
        </w:rPr>
        <w:t>将两个水平光标分别与波形的波峰波谷相切，可得到波形的峰峰值，即</w:t>
      </w:r>
      <w:r w:rsidRPr="007D18E3">
        <w:rPr>
          <w:rFonts w:ascii="Cambria Math" w:eastAsia="宋体" w:hAnsi="Cambria Math" w:cs="Cambria Math"/>
          <w:b/>
          <w:szCs w:val="21"/>
        </w:rPr>
        <w:t>△</w:t>
      </w:r>
      <w:r w:rsidRPr="007D18E3">
        <w:rPr>
          <w:rFonts w:ascii="Times New Roman" w:eastAsia="宋体" w:hAnsi="Times New Roman" w:cs="Times New Roman"/>
          <w:b/>
          <w:szCs w:val="21"/>
        </w:rPr>
        <w:t>Y</w:t>
      </w:r>
      <w:r w:rsidRPr="007D18E3">
        <w:rPr>
          <w:rFonts w:ascii="Times New Roman" w:eastAsia="宋体" w:hAnsi="Times New Roman" w:cs="Times New Roman"/>
        </w:rPr>
        <w:t>；将两个竖直光标夹住一个周期的波形（即相邻的两个波峰或波谷），可测量其周期或频率，即</w:t>
      </w:r>
      <w:r w:rsidRPr="007D18E3">
        <w:rPr>
          <w:rFonts w:ascii="Cambria Math" w:eastAsia="宋体" w:hAnsi="Cambria Math" w:cs="Cambria Math"/>
          <w:b/>
          <w:szCs w:val="21"/>
        </w:rPr>
        <w:t>△</w:t>
      </w:r>
      <w:r w:rsidRPr="007D18E3">
        <w:rPr>
          <w:rFonts w:ascii="Times New Roman" w:eastAsia="宋体" w:hAnsi="Times New Roman" w:cs="Times New Roman"/>
          <w:b/>
          <w:szCs w:val="21"/>
        </w:rPr>
        <w:t>X</w:t>
      </w:r>
      <w:r w:rsidRPr="007D18E3">
        <w:rPr>
          <w:rFonts w:ascii="Times New Roman" w:eastAsia="宋体" w:hAnsi="Times New Roman" w:cs="Times New Roman"/>
          <w:szCs w:val="21"/>
        </w:rPr>
        <w:t>或</w:t>
      </w:r>
      <w:r w:rsidRPr="007D18E3">
        <w:rPr>
          <w:rFonts w:ascii="Times New Roman" w:eastAsia="宋体" w:hAnsi="Times New Roman" w:cs="Times New Roman"/>
          <w:b/>
          <w:szCs w:val="21"/>
        </w:rPr>
        <w:t>1/</w:t>
      </w:r>
      <w:r w:rsidRPr="007D18E3">
        <w:rPr>
          <w:rFonts w:ascii="Cambria Math" w:eastAsia="宋体" w:hAnsi="Cambria Math" w:cs="Cambria Math"/>
          <w:b/>
          <w:szCs w:val="21"/>
        </w:rPr>
        <w:t>△</w:t>
      </w:r>
      <w:r w:rsidRPr="007D18E3">
        <w:rPr>
          <w:rFonts w:ascii="Times New Roman" w:eastAsia="宋体" w:hAnsi="Times New Roman" w:cs="Times New Roman"/>
          <w:b/>
          <w:szCs w:val="21"/>
        </w:rPr>
        <w:t>X</w:t>
      </w:r>
      <w:r w:rsidRPr="007D18E3">
        <w:rPr>
          <w:rFonts w:ascii="Times New Roman" w:eastAsia="宋体" w:hAnsi="Times New Roman" w:cs="Times New Roman"/>
          <w:szCs w:val="21"/>
        </w:rPr>
        <w:t>。</w:t>
      </w:r>
    </w:p>
    <w:p w:rsidR="00DD3B43" w:rsidRPr="007D18E3" w:rsidRDefault="00DD3B43" w:rsidP="00104D06">
      <w:pPr>
        <w:ind w:firstLine="420"/>
        <w:jc w:val="left"/>
        <w:rPr>
          <w:rFonts w:ascii="Times New Roman" w:eastAsia="宋体" w:hAnsi="Times New Roman" w:cs="Times New Roman"/>
          <w:szCs w:val="21"/>
        </w:rPr>
      </w:pPr>
    </w:p>
    <w:p w:rsidR="004B691B" w:rsidRPr="007D18E3" w:rsidRDefault="004B691B" w:rsidP="004B691B">
      <w:pPr>
        <w:spacing w:line="360" w:lineRule="auto"/>
        <w:jc w:val="left"/>
        <w:rPr>
          <w:rFonts w:ascii="Times New Roman" w:eastAsia="黑体" w:hAnsi="Times New Roman" w:cs="Times New Roman"/>
          <w:b/>
          <w:sz w:val="24"/>
          <w:szCs w:val="24"/>
        </w:rPr>
      </w:pPr>
      <w:r w:rsidRPr="007D18E3">
        <w:rPr>
          <w:rFonts w:ascii="Times New Roman" w:eastAsia="黑体" w:hAnsi="Times New Roman" w:cs="Times New Roman"/>
          <w:b/>
          <w:sz w:val="24"/>
          <w:szCs w:val="24"/>
        </w:rPr>
        <w:t>二、用户界面</w:t>
      </w:r>
    </w:p>
    <w:p w:rsidR="004B691B" w:rsidRPr="007D18E3" w:rsidRDefault="0020523E" w:rsidP="005667AD">
      <w:pPr>
        <w:rPr>
          <w:rFonts w:ascii="Times New Roman" w:eastAsia="宋体" w:hAnsi="Times New Roman" w:cs="Times New Roman"/>
          <w:szCs w:val="21"/>
        </w:rPr>
      </w:pPr>
      <w:r w:rsidRPr="007D18E3">
        <w:rPr>
          <w:rFonts w:ascii="Times New Roman" w:eastAsia="宋体" w:hAnsi="Times New Roman" w:cs="Times New Roman"/>
          <w:noProof/>
          <w:szCs w:val="21"/>
        </w:rPr>
        <w:pict>
          <v:shape id="文本框 27" o:spid="_x0000_s1032" type="#_x0000_t202" style="position:absolute;left:0;text-align:left;margin-left:280.3pt;margin-top:19.7pt;width:201.45pt;height:262.8pt;z-index:2516725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" fillcolor="white [3201]" stroked="f" strokeweight=".5pt">
            <v:textbox>
              <w:txbxContent>
                <w:p w:rsidR="005667AD" w:rsidRPr="00EA55C6" w:rsidRDefault="005667AD">
                  <w:pPr>
                    <w:rPr>
                      <w:rFonts w:ascii="Times New Roman" w:eastAsia="宋体" w:hAnsi="Times New Roman" w:cs="Times New Roman"/>
                      <w:b/>
                    </w:rPr>
                  </w:pPr>
                  <w:r w:rsidRPr="00EA55C6">
                    <w:rPr>
                      <w:rFonts w:ascii="Times New Roman" w:eastAsia="宋体" w:hAnsi="Times New Roman" w:cs="Times New Roman"/>
                      <w:b/>
                    </w:rPr>
                    <w:t>1</w:t>
                  </w:r>
                  <w:r w:rsidRPr="00EA55C6">
                    <w:rPr>
                      <w:rFonts w:ascii="Times New Roman" w:eastAsia="宋体" w:hAnsi="Times New Roman" w:cs="Times New Roman"/>
                      <w:b/>
                    </w:rPr>
                    <w:t>、</w:t>
                  </w:r>
                  <w:r w:rsidR="00E02516" w:rsidRPr="00EA55C6">
                    <w:rPr>
                      <w:rFonts w:ascii="Times New Roman" w:eastAsia="宋体" w:hAnsi="Times New Roman" w:cs="Times New Roman" w:hint="eastAsia"/>
                      <w:b/>
                    </w:rPr>
                    <w:t>通道标记</w:t>
                  </w:r>
                  <w:r w:rsidR="00E02516" w:rsidRPr="00EA55C6">
                    <w:rPr>
                      <w:rFonts w:ascii="Times New Roman" w:eastAsia="宋体" w:hAnsi="Times New Roman" w:cs="Times New Roman" w:hint="eastAsia"/>
                      <w:b/>
                    </w:rPr>
                    <w:t xml:space="preserve"> / </w:t>
                  </w:r>
                  <w:r w:rsidR="00E02516" w:rsidRPr="00EA55C6">
                    <w:rPr>
                      <w:rFonts w:ascii="Times New Roman" w:eastAsia="宋体" w:hAnsi="Times New Roman" w:cs="Times New Roman" w:hint="eastAsia"/>
                      <w:b/>
                    </w:rPr>
                    <w:t>波形</w:t>
                  </w:r>
                </w:p>
                <w:p w:rsidR="00E02516" w:rsidRDefault="00E02516" w:rsidP="00243DAA">
                  <w:pPr>
                    <w:ind w:firstLine="420"/>
                    <w:rPr>
                      <w:rFonts w:ascii="Times New Roman" w:eastAsia="宋体" w:hAnsi="Times New Roman" w:cs="Times New Roman"/>
                    </w:rPr>
                  </w:pPr>
                  <w:r>
                    <w:rPr>
                      <w:rFonts w:ascii="Times New Roman" w:eastAsia="宋体" w:hAnsi="Times New Roman" w:cs="Times New Roman" w:hint="eastAsia"/>
                    </w:rPr>
                    <w:t>不同</w:t>
                  </w:r>
                  <w:r>
                    <w:rPr>
                      <w:rFonts w:ascii="Times New Roman" w:eastAsia="宋体" w:hAnsi="Times New Roman" w:cs="Times New Roman"/>
                    </w:rPr>
                    <w:t>通道用不同的颜色</w:t>
                  </w:r>
                  <w:r>
                    <w:rPr>
                      <w:rFonts w:ascii="Times New Roman" w:eastAsia="宋体" w:hAnsi="Times New Roman" w:cs="Times New Roman" w:hint="eastAsia"/>
                    </w:rPr>
                    <w:t>表示</w:t>
                  </w:r>
                  <w:r>
                    <w:rPr>
                      <w:rFonts w:ascii="Times New Roman" w:eastAsia="宋体" w:hAnsi="Times New Roman" w:cs="Times New Roman"/>
                    </w:rPr>
                    <w:t>，通道标记和波形的颜色一致。</w:t>
                  </w:r>
                </w:p>
                <w:p w:rsidR="00E02516" w:rsidRPr="00EA55C6" w:rsidRDefault="00E02516">
                  <w:pPr>
                    <w:rPr>
                      <w:rFonts w:ascii="Times New Roman" w:eastAsia="宋体" w:hAnsi="Times New Roman" w:cs="Times New Roman"/>
                      <w:b/>
                    </w:rPr>
                  </w:pPr>
                  <w:r w:rsidRPr="00EA55C6">
                    <w:rPr>
                      <w:rFonts w:ascii="Times New Roman" w:eastAsia="宋体" w:hAnsi="Times New Roman" w:cs="Times New Roman"/>
                      <w:b/>
                    </w:rPr>
                    <w:t>2</w:t>
                  </w:r>
                  <w:r w:rsidRPr="00EA55C6">
                    <w:rPr>
                      <w:rFonts w:ascii="Times New Roman" w:eastAsia="宋体" w:hAnsi="Times New Roman" w:cs="Times New Roman" w:hint="eastAsia"/>
                      <w:b/>
                    </w:rPr>
                    <w:t>、</w:t>
                  </w:r>
                  <w:r w:rsidRPr="00EA55C6">
                    <w:rPr>
                      <w:rFonts w:ascii="Times New Roman" w:eastAsia="宋体" w:hAnsi="Times New Roman" w:cs="Times New Roman"/>
                      <w:b/>
                    </w:rPr>
                    <w:t>运行状态</w:t>
                  </w:r>
                </w:p>
                <w:p w:rsidR="00E02516" w:rsidRDefault="00E02516" w:rsidP="00243DAA">
                  <w:pPr>
                    <w:ind w:firstLine="420"/>
                    <w:rPr>
                      <w:rFonts w:ascii="Times New Roman" w:eastAsia="宋体" w:hAnsi="Times New Roman" w:cs="Times New Roman"/>
                    </w:rPr>
                  </w:pPr>
                  <w:r>
                    <w:rPr>
                      <w:rFonts w:ascii="Times New Roman" w:eastAsia="宋体" w:hAnsi="Times New Roman" w:cs="Times New Roman" w:hint="eastAsia"/>
                    </w:rPr>
                    <w:t>可能的</w:t>
                  </w:r>
                  <w:r>
                    <w:rPr>
                      <w:rFonts w:ascii="Times New Roman" w:eastAsia="宋体" w:hAnsi="Times New Roman" w:cs="Times New Roman"/>
                    </w:rPr>
                    <w:t>状态</w:t>
                  </w:r>
                  <w:r>
                    <w:rPr>
                      <w:rFonts w:ascii="Times New Roman" w:eastAsia="宋体" w:hAnsi="Times New Roman" w:cs="Times New Roman" w:hint="eastAsia"/>
                    </w:rPr>
                    <w:t>包括</w:t>
                  </w:r>
                  <w:r>
                    <w:rPr>
                      <w:rFonts w:ascii="Times New Roman" w:eastAsia="宋体" w:hAnsi="Times New Roman" w:cs="Times New Roman"/>
                    </w:rPr>
                    <w:t>：</w:t>
                  </w:r>
                  <w:r>
                    <w:rPr>
                      <w:rFonts w:ascii="Times New Roman" w:eastAsia="宋体" w:hAnsi="Times New Roman" w:cs="Times New Roman"/>
                    </w:rPr>
                    <w:t>RUN</w:t>
                  </w:r>
                  <w:r>
                    <w:rPr>
                      <w:rFonts w:ascii="Times New Roman" w:eastAsia="宋体" w:hAnsi="Times New Roman" w:cs="Times New Roman"/>
                    </w:rPr>
                    <w:t>（</w:t>
                  </w:r>
                  <w:r>
                    <w:rPr>
                      <w:rFonts w:ascii="Times New Roman" w:eastAsia="宋体" w:hAnsi="Times New Roman" w:cs="Times New Roman" w:hint="eastAsia"/>
                    </w:rPr>
                    <w:t>运行</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STOP</w:t>
                  </w:r>
                  <w:r>
                    <w:rPr>
                      <w:rFonts w:ascii="Times New Roman" w:eastAsia="宋体" w:hAnsi="Times New Roman" w:cs="Times New Roman"/>
                    </w:rPr>
                    <w:t>（</w:t>
                  </w:r>
                  <w:r>
                    <w:rPr>
                      <w:rFonts w:ascii="Times New Roman" w:eastAsia="宋体" w:hAnsi="Times New Roman" w:cs="Times New Roman" w:hint="eastAsia"/>
                    </w:rPr>
                    <w:t>停止</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T</w:t>
                  </w:r>
                  <w:proofErr w:type="gramStart"/>
                  <w:r w:rsidR="007D18E3">
                    <w:rPr>
                      <w:rFonts w:ascii="Times New Roman" w:eastAsia="宋体" w:hAnsi="Times New Roman" w:cs="Times New Roman"/>
                    </w:rPr>
                    <w:t>’</w:t>
                  </w:r>
                  <w:proofErr w:type="gramEnd"/>
                  <w:r>
                    <w:rPr>
                      <w:rFonts w:ascii="Times New Roman" w:eastAsia="宋体" w:hAnsi="Times New Roman" w:cs="Times New Roman"/>
                    </w:rPr>
                    <w:t>D</w:t>
                  </w:r>
                  <w:r>
                    <w:rPr>
                      <w:rFonts w:ascii="Times New Roman" w:eastAsia="宋体" w:hAnsi="Times New Roman" w:cs="Times New Roman"/>
                    </w:rPr>
                    <w:t>（</w:t>
                  </w:r>
                  <w:r>
                    <w:rPr>
                      <w:rFonts w:ascii="Times New Roman" w:eastAsia="宋体" w:hAnsi="Times New Roman" w:cs="Times New Roman" w:hint="eastAsia"/>
                    </w:rPr>
                    <w:t>已</w:t>
                  </w:r>
                  <w:r>
                    <w:rPr>
                      <w:rFonts w:ascii="Times New Roman" w:eastAsia="宋体" w:hAnsi="Times New Roman" w:cs="Times New Roman"/>
                    </w:rPr>
                    <w:t>触</w:t>
                  </w:r>
                  <w:r>
                    <w:rPr>
                      <w:rFonts w:ascii="Times New Roman" w:eastAsia="宋体" w:hAnsi="Times New Roman" w:cs="Times New Roman" w:hint="eastAsia"/>
                    </w:rPr>
                    <w:t>发</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hint="eastAsia"/>
                    </w:rPr>
                    <w:t>WAIT</w:t>
                  </w:r>
                  <w:r>
                    <w:rPr>
                      <w:rFonts w:ascii="Times New Roman" w:eastAsia="宋体" w:hAnsi="Times New Roman" w:cs="Times New Roman" w:hint="eastAsia"/>
                    </w:rPr>
                    <w:t>（等待</w:t>
                  </w:r>
                  <w:r>
                    <w:rPr>
                      <w:rFonts w:ascii="Times New Roman" w:eastAsia="宋体" w:hAnsi="Times New Roman" w:cs="Times New Roman"/>
                    </w:rPr>
                    <w:t>）</w:t>
                  </w:r>
                  <w:r>
                    <w:rPr>
                      <w:rFonts w:ascii="Times New Roman" w:eastAsia="宋体" w:hAnsi="Times New Roman" w:cs="Times New Roman" w:hint="eastAsia"/>
                    </w:rPr>
                    <w:t>和</w:t>
                  </w:r>
                  <w:r>
                    <w:rPr>
                      <w:rFonts w:ascii="Times New Roman" w:eastAsia="宋体" w:hAnsi="Times New Roman" w:cs="Times New Roman"/>
                    </w:rPr>
                    <w:t>AUTO</w:t>
                  </w:r>
                  <w:r>
                    <w:rPr>
                      <w:rFonts w:ascii="Times New Roman" w:eastAsia="宋体" w:hAnsi="Times New Roman" w:cs="Times New Roman"/>
                    </w:rPr>
                    <w:t>（</w:t>
                  </w:r>
                  <w:r>
                    <w:rPr>
                      <w:rFonts w:ascii="Times New Roman" w:eastAsia="宋体" w:hAnsi="Times New Roman" w:cs="Times New Roman" w:hint="eastAsia"/>
                    </w:rPr>
                    <w:t>自动</w:t>
                  </w:r>
                  <w:r>
                    <w:rPr>
                      <w:rFonts w:ascii="Times New Roman" w:eastAsia="宋体" w:hAnsi="Times New Roman" w:cs="Times New Roman"/>
                    </w:rPr>
                    <w:t>）</w:t>
                  </w:r>
                  <w:r>
                    <w:rPr>
                      <w:rFonts w:ascii="Times New Roman" w:eastAsia="宋体" w:hAnsi="Times New Roman" w:cs="Times New Roman" w:hint="eastAsia"/>
                    </w:rPr>
                    <w:t>。</w:t>
                  </w:r>
                </w:p>
                <w:p w:rsidR="00E02516" w:rsidRPr="00EA55C6" w:rsidRDefault="00E02516">
                  <w:pPr>
                    <w:rPr>
                      <w:rFonts w:ascii="Times New Roman" w:eastAsia="宋体" w:hAnsi="Times New Roman" w:cs="Times New Roman"/>
                      <w:b/>
                    </w:rPr>
                  </w:pPr>
                  <w:r w:rsidRPr="00EA55C6">
                    <w:rPr>
                      <w:rFonts w:ascii="Times New Roman" w:eastAsia="宋体" w:hAnsi="Times New Roman" w:cs="Times New Roman"/>
                      <w:b/>
                    </w:rPr>
                    <w:t>3</w:t>
                  </w:r>
                  <w:r w:rsidRPr="00EA55C6">
                    <w:rPr>
                      <w:rFonts w:ascii="Times New Roman" w:eastAsia="宋体" w:hAnsi="Times New Roman" w:cs="Times New Roman" w:hint="eastAsia"/>
                      <w:b/>
                    </w:rPr>
                    <w:t>、</w:t>
                  </w:r>
                  <w:r w:rsidRPr="00EA55C6">
                    <w:rPr>
                      <w:rFonts w:ascii="Times New Roman" w:eastAsia="宋体" w:hAnsi="Times New Roman" w:cs="Times New Roman"/>
                      <w:b/>
                    </w:rPr>
                    <w:t>水平时基</w:t>
                  </w:r>
                </w:p>
                <w:p w:rsidR="00E02516" w:rsidRDefault="00E02516" w:rsidP="00243DAA">
                  <w:pPr>
                    <w:ind w:firstLine="420"/>
                    <w:rPr>
                      <w:rFonts w:ascii="Times New Roman" w:eastAsia="宋体" w:hAnsi="Times New Roman" w:cs="Times New Roman"/>
                      <w:szCs w:val="21"/>
                    </w:rPr>
                  </w:pPr>
                  <w:r>
                    <w:rPr>
                      <w:rFonts w:ascii="Times New Roman" w:eastAsia="宋体" w:hAnsi="Times New Roman" w:cs="Times New Roman" w:hint="eastAsia"/>
                    </w:rPr>
                    <w:t>表示</w:t>
                  </w:r>
                  <w:r>
                    <w:rPr>
                      <w:rFonts w:ascii="Times New Roman" w:eastAsia="宋体" w:hAnsi="Times New Roman" w:cs="Times New Roman"/>
                    </w:rPr>
                    <w:t>屏幕水平轴上</w:t>
                  </w:r>
                  <w:proofErr w:type="gramStart"/>
                  <w:r>
                    <w:rPr>
                      <w:rFonts w:ascii="Times New Roman" w:eastAsia="宋体" w:hAnsi="Times New Roman" w:cs="Times New Roman"/>
                    </w:rPr>
                    <w:t>每格所代表</w:t>
                  </w:r>
                  <w:proofErr w:type="gramEnd"/>
                  <w:r>
                    <w:rPr>
                      <w:rFonts w:ascii="Times New Roman" w:eastAsia="宋体" w:hAnsi="Times New Roman" w:cs="Times New Roman"/>
                    </w:rPr>
                    <w:t>的时间长度，使用水平</w:t>
                  </w:r>
                  <w:r w:rsidR="007656AC" w:rsidRPr="006333DF">
                    <w:rPr>
                      <w:rFonts w:ascii="Times New Roman" w:eastAsia="宋体" w:hAnsi="Times New Roman" w:cs="Times New Roman"/>
                      <w:b/>
                      <w:szCs w:val="21"/>
                      <w:bdr w:val="single" w:sz="4" w:space="0" w:color="auto"/>
                    </w:rPr>
                    <w:t>SCALE</w:t>
                  </w:r>
                  <w:r w:rsidR="007656AC">
                    <w:rPr>
                      <w:rFonts w:ascii="Times New Roman" w:eastAsia="宋体" w:hAnsi="Times New Roman" w:cs="Times New Roman" w:hint="eastAsia"/>
                      <w:szCs w:val="21"/>
                    </w:rPr>
                    <w:t>可以</w:t>
                  </w:r>
                  <w:r w:rsidR="007656AC">
                    <w:rPr>
                      <w:rFonts w:ascii="Times New Roman" w:eastAsia="宋体" w:hAnsi="Times New Roman" w:cs="Times New Roman"/>
                      <w:szCs w:val="21"/>
                    </w:rPr>
                    <w:t>修改该参数。</w:t>
                  </w:r>
                </w:p>
                <w:p w:rsidR="007656AC" w:rsidRPr="00EA55C6" w:rsidRDefault="007656AC">
                  <w:pPr>
                    <w:rPr>
                      <w:rFonts w:ascii="Times New Roman" w:eastAsia="宋体" w:hAnsi="Times New Roman" w:cs="Times New Roman"/>
                      <w:b/>
                      <w:szCs w:val="21"/>
                    </w:rPr>
                  </w:pPr>
                  <w:r w:rsidRPr="00EA55C6">
                    <w:rPr>
                      <w:rFonts w:ascii="Times New Roman" w:eastAsia="宋体" w:hAnsi="Times New Roman" w:cs="Times New Roman"/>
                      <w:b/>
                      <w:szCs w:val="21"/>
                    </w:rPr>
                    <w:t>4</w:t>
                  </w:r>
                  <w:r w:rsidRPr="00EA55C6">
                    <w:rPr>
                      <w:rFonts w:ascii="Times New Roman" w:eastAsia="宋体" w:hAnsi="Times New Roman" w:cs="Times New Roman" w:hint="eastAsia"/>
                      <w:b/>
                      <w:szCs w:val="21"/>
                    </w:rPr>
                    <w:t>、</w:t>
                  </w:r>
                  <w:r w:rsidRPr="00EA55C6">
                    <w:rPr>
                      <w:rFonts w:ascii="Times New Roman" w:eastAsia="宋体" w:hAnsi="Times New Roman" w:cs="Times New Roman"/>
                      <w:b/>
                      <w:szCs w:val="21"/>
                    </w:rPr>
                    <w:t>CH1 / CH2</w:t>
                  </w:r>
                  <w:r w:rsidRPr="00EA55C6">
                    <w:rPr>
                      <w:rFonts w:ascii="Times New Roman" w:eastAsia="宋体" w:hAnsi="Times New Roman" w:cs="Times New Roman" w:hint="eastAsia"/>
                      <w:b/>
                      <w:szCs w:val="21"/>
                    </w:rPr>
                    <w:t>垂直</w:t>
                  </w:r>
                  <w:r w:rsidRPr="00EA55C6">
                    <w:rPr>
                      <w:rFonts w:ascii="Times New Roman" w:eastAsia="宋体" w:hAnsi="Times New Roman" w:cs="Times New Roman"/>
                      <w:b/>
                      <w:szCs w:val="21"/>
                    </w:rPr>
                    <w:t>档位</w:t>
                  </w:r>
                </w:p>
                <w:p w:rsidR="007656AC" w:rsidRPr="007656AC" w:rsidRDefault="007656AC" w:rsidP="007656AC">
                  <w:pPr>
                    <w:ind w:firstLineChars="150" w:firstLine="315"/>
                    <w:rPr>
                      <w:rFonts w:ascii="Times New Roman" w:eastAsia="宋体" w:hAnsi="Times New Roman" w:cs="Times New Roman"/>
                    </w:rPr>
                  </w:pPr>
                  <w:r>
                    <w:rPr>
                      <w:rFonts w:ascii="Times New Roman" w:eastAsia="宋体" w:hAnsi="Times New Roman" w:cs="Times New Roman" w:hint="eastAsia"/>
                    </w:rPr>
                    <w:t>显示</w:t>
                  </w:r>
                  <w:r>
                    <w:rPr>
                      <w:rFonts w:ascii="Times New Roman" w:eastAsia="宋体" w:hAnsi="Times New Roman" w:cs="Times New Roman"/>
                    </w:rPr>
                    <w:t>屏幕垂直方向</w:t>
                  </w:r>
                  <w:r>
                    <w:rPr>
                      <w:rFonts w:ascii="Times New Roman" w:eastAsia="宋体" w:hAnsi="Times New Roman" w:cs="Times New Roman"/>
                      <w:szCs w:val="21"/>
                    </w:rPr>
                    <w:t>CH1 / CH2</w:t>
                  </w:r>
                  <w:r>
                    <w:rPr>
                      <w:rFonts w:ascii="Times New Roman" w:eastAsia="宋体" w:hAnsi="Times New Roman" w:cs="Times New Roman" w:hint="eastAsia"/>
                      <w:szCs w:val="21"/>
                    </w:rPr>
                    <w:t>每格</w:t>
                  </w:r>
                  <w:r>
                    <w:rPr>
                      <w:rFonts w:ascii="Times New Roman" w:eastAsia="宋体" w:hAnsi="Times New Roman" w:cs="Times New Roman"/>
                      <w:szCs w:val="21"/>
                    </w:rPr>
                    <w:t>波形所代表的电压大小，</w:t>
                  </w:r>
                  <w:r>
                    <w:rPr>
                      <w:rFonts w:ascii="Times New Roman" w:eastAsia="宋体" w:hAnsi="Times New Roman" w:cs="Times New Roman"/>
                    </w:rPr>
                    <w:t>使用</w:t>
                  </w:r>
                  <w:r>
                    <w:rPr>
                      <w:rFonts w:ascii="Times New Roman" w:eastAsia="宋体" w:hAnsi="Times New Roman" w:cs="Times New Roman" w:hint="eastAsia"/>
                    </w:rPr>
                    <w:t>垂直</w:t>
                  </w:r>
                  <w:r w:rsidRPr="006333DF">
                    <w:rPr>
                      <w:rFonts w:ascii="Times New Roman" w:eastAsia="宋体" w:hAnsi="Times New Roman" w:cs="Times New Roman"/>
                      <w:b/>
                      <w:szCs w:val="21"/>
                      <w:bdr w:val="single" w:sz="4" w:space="0" w:color="auto"/>
                    </w:rPr>
                    <w:t>SCALE</w:t>
                  </w:r>
                  <w:r>
                    <w:rPr>
                      <w:rFonts w:ascii="Times New Roman" w:eastAsia="宋体" w:hAnsi="Times New Roman" w:cs="Times New Roman" w:hint="eastAsia"/>
                      <w:szCs w:val="21"/>
                    </w:rPr>
                    <w:t>可以</w:t>
                  </w:r>
                  <w:r>
                    <w:rPr>
                      <w:rFonts w:ascii="Times New Roman" w:eastAsia="宋体" w:hAnsi="Times New Roman" w:cs="Times New Roman"/>
                      <w:szCs w:val="21"/>
                    </w:rPr>
                    <w:t>修改该参数</w:t>
                  </w:r>
                  <w:r>
                    <w:rPr>
                      <w:rFonts w:ascii="Times New Roman" w:eastAsia="宋体" w:hAnsi="Times New Roman" w:cs="Times New Roman" w:hint="eastAsia"/>
                      <w:szCs w:val="21"/>
                    </w:rPr>
                    <w:t>；</w:t>
                  </w:r>
                  <w:r>
                    <w:rPr>
                      <w:rFonts w:ascii="Times New Roman" w:eastAsia="宋体" w:hAnsi="Times New Roman" w:cs="Times New Roman"/>
                      <w:szCs w:val="21"/>
                    </w:rPr>
                    <w:t>此外还会</w:t>
                  </w:r>
                  <w:r>
                    <w:rPr>
                      <w:rFonts w:ascii="Times New Roman" w:eastAsia="宋体" w:hAnsi="Times New Roman" w:cs="Times New Roman" w:hint="eastAsia"/>
                      <w:szCs w:val="21"/>
                    </w:rPr>
                    <w:t>给出</w:t>
                  </w:r>
                  <w:r>
                    <w:rPr>
                      <w:rFonts w:ascii="Times New Roman" w:eastAsia="宋体" w:hAnsi="Times New Roman" w:cs="Times New Roman"/>
                      <w:szCs w:val="21"/>
                    </w:rPr>
                    <w:t>当前的通道</w:t>
                  </w:r>
                  <w:r>
                    <w:rPr>
                      <w:rFonts w:ascii="Times New Roman" w:eastAsia="宋体" w:hAnsi="Times New Roman" w:cs="Times New Roman" w:hint="eastAsia"/>
                      <w:szCs w:val="21"/>
                    </w:rPr>
                    <w:t>耦合状态，如</w:t>
                  </w:r>
                  <w:r>
                    <w:rPr>
                      <w:rFonts w:ascii="Times New Roman" w:eastAsia="宋体" w:hAnsi="Times New Roman" w:cs="Times New Roman"/>
                      <w:szCs w:val="21"/>
                    </w:rPr>
                    <w:t>图</w:t>
                  </w:r>
                  <w:r>
                    <w:rPr>
                      <w:rFonts w:ascii="Times New Roman" w:eastAsia="宋体" w:hAnsi="Times New Roman" w:cs="Times New Roman" w:hint="eastAsia"/>
                      <w:szCs w:val="21"/>
                    </w:rPr>
                    <w:t>3</w:t>
                  </w:r>
                  <w:r>
                    <w:rPr>
                      <w:rFonts w:ascii="Times New Roman" w:eastAsia="宋体" w:hAnsi="Times New Roman" w:cs="Times New Roman" w:hint="eastAsia"/>
                      <w:szCs w:val="21"/>
                    </w:rPr>
                    <w:t>所示</w:t>
                  </w:r>
                  <w:r>
                    <w:rPr>
                      <w:rFonts w:ascii="Times New Roman" w:eastAsia="宋体" w:hAnsi="Times New Roman" w:cs="Times New Roman"/>
                      <w:szCs w:val="21"/>
                    </w:rPr>
                    <w:t>。</w:t>
                  </w:r>
                </w:p>
              </w:txbxContent>
            </v:textbox>
          </v:shape>
        </w:pict>
      </w:r>
      <w:r w:rsidRPr="007D18E3">
        <w:rPr>
          <w:rFonts w:ascii="Times New Roman" w:hAnsi="Times New Roman" w:cs="Times New Roman"/>
        </w:rPr>
        <w:object w:dxaOrig="4814" w:dyaOrig="3760">
          <v:shape id="_x0000_i1036" type="#_x0000_t75" style="width:262.5pt;height:205pt" o:ole="">
            <v:imagedata r:id="rId16" o:title=""/>
          </v:shape>
          <o:OLEObject Type="Embed" ProgID="Visio.Drawing.11" ShapeID="_x0000_i1036" DrawAspect="Content" ObjectID="_1581932559" r:id="rId17"/>
        </w:object>
      </w:r>
    </w:p>
    <w:p w:rsidR="004B691B" w:rsidRPr="007D18E3" w:rsidRDefault="00B04BFC" w:rsidP="005667AD">
      <w:pPr>
        <w:ind w:firstLineChars="1000" w:firstLine="1807"/>
        <w:jc w:val="left"/>
        <w:rPr>
          <w:rFonts w:ascii="Times New Roman" w:eastAsia="宋体" w:hAnsi="Times New Roman" w:cs="Times New Roman"/>
          <w:szCs w:val="21"/>
        </w:rPr>
      </w:pPr>
      <w:r w:rsidRPr="007D18E3">
        <w:rPr>
          <w:rFonts w:ascii="Times New Roman" w:eastAsia="宋体" w:hAnsi="Times New Roman" w:cs="Times New Roman"/>
          <w:b/>
          <w:sz w:val="18"/>
          <w:szCs w:val="18"/>
        </w:rPr>
        <w:t>图</w:t>
      </w:r>
      <w:r w:rsidRPr="007D18E3">
        <w:rPr>
          <w:rFonts w:ascii="Times New Roman" w:eastAsia="宋体" w:hAnsi="Times New Roman" w:cs="Times New Roman"/>
          <w:b/>
          <w:sz w:val="18"/>
          <w:szCs w:val="18"/>
        </w:rPr>
        <w:t xml:space="preserve">2 </w:t>
      </w:r>
      <w:r w:rsidR="00094F45" w:rsidRPr="007D18E3">
        <w:rPr>
          <w:rFonts w:ascii="Times New Roman" w:eastAsia="宋体" w:hAnsi="Times New Roman" w:cs="Times New Roman"/>
          <w:b/>
          <w:sz w:val="18"/>
          <w:szCs w:val="18"/>
        </w:rPr>
        <w:t>DS2072A</w:t>
      </w:r>
      <w:r w:rsidRPr="007D18E3">
        <w:rPr>
          <w:rFonts w:ascii="Times New Roman" w:eastAsia="宋体" w:hAnsi="Times New Roman" w:cs="Times New Roman"/>
          <w:b/>
          <w:sz w:val="18"/>
          <w:szCs w:val="18"/>
        </w:rPr>
        <w:t>用户界面</w:t>
      </w:r>
    </w:p>
    <w:p w:rsidR="0020523E" w:rsidRPr="007D18E3" w:rsidRDefault="007D18E3" w:rsidP="007656AC">
      <w:pPr>
        <w:widowControl/>
        <w:jc w:val="left"/>
        <w:rPr>
          <w:rFonts w:ascii="Times New Roman" w:eastAsia="宋体" w:hAnsi="Times New Roman" w:cs="Times New Roman"/>
          <w:kern w:val="0"/>
          <w:sz w:val="24"/>
          <w:szCs w:val="24"/>
        </w:rPr>
      </w:pPr>
      <w:r w:rsidRPr="007D18E3">
        <w:rPr>
          <w:rFonts w:ascii="Times New Roman" w:hAnsi="Times New Roman" w:cs="Times New Roman"/>
        </w:rPr>
        <w:object w:dxaOrig="4745" w:dyaOrig="641">
          <v:shape id="_x0000_i1046" type="#_x0000_t75" style="width:263.5pt;height:35.5pt" o:ole="">
            <v:imagedata r:id="rId18" o:title=""/>
          </v:shape>
          <o:OLEObject Type="Embed" ProgID="Visio.Drawing.11" ShapeID="_x0000_i1046" DrawAspect="Content" ObjectID="_1581932560" r:id="rId19"/>
        </w:object>
      </w:r>
    </w:p>
    <w:p w:rsidR="007656AC" w:rsidRPr="007D18E3" w:rsidRDefault="007656AC" w:rsidP="009929E5">
      <w:pPr>
        <w:ind w:firstLineChars="1100" w:firstLine="1988"/>
        <w:jc w:val="left"/>
        <w:rPr>
          <w:rFonts w:ascii="Times New Roman" w:eastAsia="宋体" w:hAnsi="Times New Roman" w:cs="Times New Roman"/>
          <w:szCs w:val="21"/>
        </w:rPr>
      </w:pPr>
      <w:r w:rsidRPr="007D18E3">
        <w:rPr>
          <w:rFonts w:ascii="Times New Roman" w:eastAsia="宋体" w:hAnsi="Times New Roman" w:cs="Times New Roman"/>
          <w:b/>
          <w:sz w:val="18"/>
          <w:szCs w:val="18"/>
        </w:rPr>
        <w:t>图</w:t>
      </w:r>
      <w:r w:rsidRPr="007D18E3">
        <w:rPr>
          <w:rFonts w:ascii="Times New Roman" w:eastAsia="宋体" w:hAnsi="Times New Roman" w:cs="Times New Roman"/>
          <w:b/>
          <w:sz w:val="18"/>
          <w:szCs w:val="18"/>
        </w:rPr>
        <w:t>3</w:t>
      </w:r>
      <w:r w:rsidRPr="007D18E3">
        <w:rPr>
          <w:rFonts w:ascii="Times New Roman" w:eastAsia="宋体" w:hAnsi="Times New Roman" w:cs="Times New Roman"/>
          <w:b/>
          <w:sz w:val="18"/>
          <w:szCs w:val="18"/>
        </w:rPr>
        <w:t>通道</w:t>
      </w:r>
      <w:bookmarkStart w:id="0" w:name="_GoBack"/>
      <w:bookmarkEnd w:id="0"/>
      <w:r w:rsidRPr="007D18E3">
        <w:rPr>
          <w:rFonts w:ascii="Times New Roman" w:eastAsia="宋体" w:hAnsi="Times New Roman" w:cs="Times New Roman"/>
          <w:b/>
          <w:sz w:val="18"/>
          <w:szCs w:val="18"/>
        </w:rPr>
        <w:t>耦合状态</w:t>
      </w:r>
    </w:p>
    <w:sectPr w:rsidR="007656AC" w:rsidRPr="007D18E3" w:rsidSect="00B04BFC">
      <w:footerReference w:type="default" r:id="rId20"/>
      <w:pgSz w:w="11906" w:h="16838"/>
      <w:pgMar w:top="1134" w:right="1134" w:bottom="1134" w:left="1134" w:header="454" w:footer="454"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304D" w:rsidRDefault="00CD304D" w:rsidP="00B04BFC">
      <w:r>
        <w:separator/>
      </w:r>
    </w:p>
  </w:endnote>
  <w:endnote w:type="continuationSeparator" w:id="0">
    <w:p w:rsidR="00CD304D" w:rsidRDefault="00CD304D" w:rsidP="00B04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064855"/>
      <w:docPartObj>
        <w:docPartGallery w:val="Page Numbers (Bottom of Page)"/>
        <w:docPartUnique/>
      </w:docPartObj>
    </w:sdtPr>
    <w:sdtEndPr>
      <w:rPr>
        <w:rFonts w:ascii="Times New Roman" w:hAnsi="Times New Roman" w:cs="Times New Roman"/>
      </w:rPr>
    </w:sdtEndPr>
    <w:sdtContent>
      <w:p w:rsidR="00B04BFC" w:rsidRPr="00B04BFC" w:rsidRDefault="002672CD" w:rsidP="00B04BFC">
        <w:pPr>
          <w:pStyle w:val="a6"/>
          <w:jc w:val="center"/>
          <w:rPr>
            <w:rFonts w:ascii="Times New Roman" w:hAnsi="Times New Roman" w:cs="Times New Roman"/>
          </w:rPr>
        </w:pPr>
        <w:r w:rsidRPr="00B04BFC">
          <w:rPr>
            <w:rFonts w:ascii="Times New Roman" w:hAnsi="Times New Roman" w:cs="Times New Roman"/>
          </w:rPr>
          <w:fldChar w:fldCharType="begin"/>
        </w:r>
        <w:r w:rsidR="00B04BFC" w:rsidRPr="00B04BFC">
          <w:rPr>
            <w:rFonts w:ascii="Times New Roman" w:hAnsi="Times New Roman" w:cs="Times New Roman"/>
          </w:rPr>
          <w:instrText>PAGE   \* MERGEFORMAT</w:instrText>
        </w:r>
        <w:r w:rsidRPr="00B04BFC">
          <w:rPr>
            <w:rFonts w:ascii="Times New Roman" w:hAnsi="Times New Roman" w:cs="Times New Roman"/>
          </w:rPr>
          <w:fldChar w:fldCharType="separate"/>
        </w:r>
        <w:r w:rsidR="00243DAA" w:rsidRPr="00243DAA">
          <w:rPr>
            <w:rFonts w:ascii="Times New Roman" w:hAnsi="Times New Roman" w:cs="Times New Roman"/>
            <w:noProof/>
            <w:lang w:val="zh-CN"/>
          </w:rPr>
          <w:t>-</w:t>
        </w:r>
        <w:r w:rsidR="00243DAA">
          <w:rPr>
            <w:rFonts w:ascii="Times New Roman" w:hAnsi="Times New Roman" w:cs="Times New Roman"/>
            <w:noProof/>
          </w:rPr>
          <w:t xml:space="preserve"> 1 -</w:t>
        </w:r>
        <w:r w:rsidRPr="00B04BFC">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304D" w:rsidRDefault="00CD304D" w:rsidP="00B04BFC">
      <w:r>
        <w:separator/>
      </w:r>
    </w:p>
  </w:footnote>
  <w:footnote w:type="continuationSeparator" w:id="0">
    <w:p w:rsidR="00CD304D" w:rsidRDefault="00CD304D" w:rsidP="00B04B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F3724C"/>
    <w:multiLevelType w:val="hybridMultilevel"/>
    <w:tmpl w:val="F2D6949E"/>
    <w:lvl w:ilvl="0" w:tplc="A2A4DBCE">
      <w:start w:val="1"/>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B444D"/>
    <w:rsid w:val="000324E8"/>
    <w:rsid w:val="0009070A"/>
    <w:rsid w:val="00094F45"/>
    <w:rsid w:val="000B444D"/>
    <w:rsid w:val="000B6769"/>
    <w:rsid w:val="000E07A3"/>
    <w:rsid w:val="000E6276"/>
    <w:rsid w:val="00104D06"/>
    <w:rsid w:val="00145946"/>
    <w:rsid w:val="0015431A"/>
    <w:rsid w:val="00186CC5"/>
    <w:rsid w:val="001E1D79"/>
    <w:rsid w:val="001E2961"/>
    <w:rsid w:val="0020523E"/>
    <w:rsid w:val="00222577"/>
    <w:rsid w:val="00223FC0"/>
    <w:rsid w:val="00243DAA"/>
    <w:rsid w:val="002672CD"/>
    <w:rsid w:val="002A42ED"/>
    <w:rsid w:val="002A6CD6"/>
    <w:rsid w:val="002E7749"/>
    <w:rsid w:val="00300A69"/>
    <w:rsid w:val="00321655"/>
    <w:rsid w:val="00362ED6"/>
    <w:rsid w:val="00397C99"/>
    <w:rsid w:val="003A0A10"/>
    <w:rsid w:val="003B2702"/>
    <w:rsid w:val="003B7148"/>
    <w:rsid w:val="004478CE"/>
    <w:rsid w:val="004725C3"/>
    <w:rsid w:val="00487587"/>
    <w:rsid w:val="00494C36"/>
    <w:rsid w:val="0049791A"/>
    <w:rsid w:val="004B691B"/>
    <w:rsid w:val="004C1249"/>
    <w:rsid w:val="004D2FF5"/>
    <w:rsid w:val="004D7DF7"/>
    <w:rsid w:val="004F55E4"/>
    <w:rsid w:val="00502B58"/>
    <w:rsid w:val="00512EDF"/>
    <w:rsid w:val="00523D01"/>
    <w:rsid w:val="005378C0"/>
    <w:rsid w:val="0056204B"/>
    <w:rsid w:val="005622FE"/>
    <w:rsid w:val="005667AD"/>
    <w:rsid w:val="006333DF"/>
    <w:rsid w:val="006744FD"/>
    <w:rsid w:val="006973C2"/>
    <w:rsid w:val="006A5867"/>
    <w:rsid w:val="006C345D"/>
    <w:rsid w:val="0074501A"/>
    <w:rsid w:val="007656AC"/>
    <w:rsid w:val="00770859"/>
    <w:rsid w:val="007A1CA8"/>
    <w:rsid w:val="007D18E3"/>
    <w:rsid w:val="008028C5"/>
    <w:rsid w:val="008049FF"/>
    <w:rsid w:val="00805397"/>
    <w:rsid w:val="008103AB"/>
    <w:rsid w:val="008448A1"/>
    <w:rsid w:val="00871579"/>
    <w:rsid w:val="008736AD"/>
    <w:rsid w:val="00875F4D"/>
    <w:rsid w:val="0088158B"/>
    <w:rsid w:val="009439E4"/>
    <w:rsid w:val="0094711D"/>
    <w:rsid w:val="00963D87"/>
    <w:rsid w:val="009929E5"/>
    <w:rsid w:val="00A2450E"/>
    <w:rsid w:val="00AD0906"/>
    <w:rsid w:val="00B04BFC"/>
    <w:rsid w:val="00B07502"/>
    <w:rsid w:val="00B3422B"/>
    <w:rsid w:val="00B45013"/>
    <w:rsid w:val="00B71172"/>
    <w:rsid w:val="00B8282B"/>
    <w:rsid w:val="00BA32A9"/>
    <w:rsid w:val="00BC4BE1"/>
    <w:rsid w:val="00BE2C17"/>
    <w:rsid w:val="00C12318"/>
    <w:rsid w:val="00CA7536"/>
    <w:rsid w:val="00CD304D"/>
    <w:rsid w:val="00D159F7"/>
    <w:rsid w:val="00D410A4"/>
    <w:rsid w:val="00D6097D"/>
    <w:rsid w:val="00D86BC3"/>
    <w:rsid w:val="00D8788D"/>
    <w:rsid w:val="00DD3B43"/>
    <w:rsid w:val="00DF3ED0"/>
    <w:rsid w:val="00DF7BCC"/>
    <w:rsid w:val="00E02516"/>
    <w:rsid w:val="00E02CBA"/>
    <w:rsid w:val="00E04AE5"/>
    <w:rsid w:val="00E115E5"/>
    <w:rsid w:val="00E52482"/>
    <w:rsid w:val="00E84F6B"/>
    <w:rsid w:val="00E91019"/>
    <w:rsid w:val="00EA55C6"/>
    <w:rsid w:val="00EE2804"/>
    <w:rsid w:val="00EE6749"/>
    <w:rsid w:val="00F31ADE"/>
    <w:rsid w:val="00F57350"/>
    <w:rsid w:val="00F6483C"/>
    <w:rsid w:val="00FD7535"/>
    <w:rsid w:val="00FF01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DB021"/>
  <w15:docId w15:val="{C3965D03-5634-451B-94CC-442C21343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72C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1D79"/>
    <w:pPr>
      <w:ind w:firstLineChars="200" w:firstLine="420"/>
    </w:pPr>
  </w:style>
  <w:style w:type="paragraph" w:styleId="a4">
    <w:name w:val="header"/>
    <w:basedOn w:val="a"/>
    <w:link w:val="a5"/>
    <w:uiPriority w:val="99"/>
    <w:unhideWhenUsed/>
    <w:rsid w:val="00B04BF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B04BFC"/>
    <w:rPr>
      <w:sz w:val="18"/>
      <w:szCs w:val="18"/>
    </w:rPr>
  </w:style>
  <w:style w:type="paragraph" w:styleId="a6">
    <w:name w:val="footer"/>
    <w:basedOn w:val="a"/>
    <w:link w:val="a7"/>
    <w:uiPriority w:val="99"/>
    <w:unhideWhenUsed/>
    <w:rsid w:val="00B04BFC"/>
    <w:pPr>
      <w:tabs>
        <w:tab w:val="center" w:pos="4153"/>
        <w:tab w:val="right" w:pos="8306"/>
      </w:tabs>
      <w:snapToGrid w:val="0"/>
      <w:jc w:val="left"/>
    </w:pPr>
    <w:rPr>
      <w:sz w:val="18"/>
      <w:szCs w:val="18"/>
    </w:rPr>
  </w:style>
  <w:style w:type="character" w:customStyle="1" w:styleId="a7">
    <w:name w:val="页脚 字符"/>
    <w:basedOn w:val="a0"/>
    <w:link w:val="a6"/>
    <w:uiPriority w:val="99"/>
    <w:rsid w:val="00B04BFC"/>
    <w:rPr>
      <w:sz w:val="18"/>
      <w:szCs w:val="18"/>
    </w:rPr>
  </w:style>
  <w:style w:type="table" w:styleId="a8">
    <w:name w:val="Table Grid"/>
    <w:basedOn w:val="a1"/>
    <w:uiPriority w:val="39"/>
    <w:rsid w:val="00F57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F7BCC"/>
    <w:rPr>
      <w:sz w:val="18"/>
      <w:szCs w:val="18"/>
    </w:rPr>
  </w:style>
  <w:style w:type="character" w:customStyle="1" w:styleId="aa">
    <w:name w:val="批注框文本 字符"/>
    <w:basedOn w:val="a0"/>
    <w:link w:val="a9"/>
    <w:uiPriority w:val="99"/>
    <w:semiHidden/>
    <w:rsid w:val="00DF7BC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639313">
      <w:bodyDiv w:val="1"/>
      <w:marLeft w:val="0"/>
      <w:marRight w:val="0"/>
      <w:marTop w:val="0"/>
      <w:marBottom w:val="0"/>
      <w:divBdr>
        <w:top w:val="none" w:sz="0" w:space="0" w:color="auto"/>
        <w:left w:val="none" w:sz="0" w:space="0" w:color="auto"/>
        <w:bottom w:val="none" w:sz="0" w:space="0" w:color="auto"/>
        <w:right w:val="none" w:sz="0" w:space="0" w:color="auto"/>
      </w:divBdr>
      <w:divsChild>
        <w:div w:id="531921909">
          <w:marLeft w:val="0"/>
          <w:marRight w:val="0"/>
          <w:marTop w:val="0"/>
          <w:marBottom w:val="0"/>
          <w:divBdr>
            <w:top w:val="none" w:sz="0" w:space="0" w:color="auto"/>
            <w:left w:val="none" w:sz="0" w:space="0" w:color="auto"/>
            <w:bottom w:val="none" w:sz="0" w:space="0" w:color="auto"/>
            <w:right w:val="none" w:sz="0" w:space="0" w:color="auto"/>
          </w:divBdr>
        </w:div>
      </w:divsChild>
    </w:div>
    <w:div w:id="197283170">
      <w:bodyDiv w:val="1"/>
      <w:marLeft w:val="0"/>
      <w:marRight w:val="0"/>
      <w:marTop w:val="0"/>
      <w:marBottom w:val="0"/>
      <w:divBdr>
        <w:top w:val="none" w:sz="0" w:space="0" w:color="auto"/>
        <w:left w:val="none" w:sz="0" w:space="0" w:color="auto"/>
        <w:bottom w:val="none" w:sz="0" w:space="0" w:color="auto"/>
        <w:right w:val="none" w:sz="0" w:space="0" w:color="auto"/>
      </w:divBdr>
      <w:divsChild>
        <w:div w:id="842204594">
          <w:marLeft w:val="0"/>
          <w:marRight w:val="0"/>
          <w:marTop w:val="0"/>
          <w:marBottom w:val="0"/>
          <w:divBdr>
            <w:top w:val="none" w:sz="0" w:space="0" w:color="auto"/>
            <w:left w:val="none" w:sz="0" w:space="0" w:color="auto"/>
            <w:bottom w:val="none" w:sz="0" w:space="0" w:color="auto"/>
            <w:right w:val="none" w:sz="0" w:space="0" w:color="auto"/>
          </w:divBdr>
        </w:div>
      </w:divsChild>
    </w:div>
    <w:div w:id="393816330">
      <w:bodyDiv w:val="1"/>
      <w:marLeft w:val="0"/>
      <w:marRight w:val="0"/>
      <w:marTop w:val="0"/>
      <w:marBottom w:val="0"/>
      <w:divBdr>
        <w:top w:val="none" w:sz="0" w:space="0" w:color="auto"/>
        <w:left w:val="none" w:sz="0" w:space="0" w:color="auto"/>
        <w:bottom w:val="none" w:sz="0" w:space="0" w:color="auto"/>
        <w:right w:val="none" w:sz="0" w:space="0" w:color="auto"/>
      </w:divBdr>
      <w:divsChild>
        <w:div w:id="1590894218">
          <w:marLeft w:val="0"/>
          <w:marRight w:val="0"/>
          <w:marTop w:val="0"/>
          <w:marBottom w:val="0"/>
          <w:divBdr>
            <w:top w:val="none" w:sz="0" w:space="0" w:color="auto"/>
            <w:left w:val="none" w:sz="0" w:space="0" w:color="auto"/>
            <w:bottom w:val="none" w:sz="0" w:space="0" w:color="auto"/>
            <w:right w:val="none" w:sz="0" w:space="0" w:color="auto"/>
          </w:divBdr>
        </w:div>
      </w:divsChild>
    </w:div>
    <w:div w:id="878593887">
      <w:bodyDiv w:val="1"/>
      <w:marLeft w:val="0"/>
      <w:marRight w:val="0"/>
      <w:marTop w:val="0"/>
      <w:marBottom w:val="0"/>
      <w:divBdr>
        <w:top w:val="none" w:sz="0" w:space="0" w:color="auto"/>
        <w:left w:val="none" w:sz="0" w:space="0" w:color="auto"/>
        <w:bottom w:val="none" w:sz="0" w:space="0" w:color="auto"/>
        <w:right w:val="none" w:sz="0" w:space="0" w:color="auto"/>
      </w:divBdr>
      <w:divsChild>
        <w:div w:id="1192501098">
          <w:marLeft w:val="0"/>
          <w:marRight w:val="0"/>
          <w:marTop w:val="0"/>
          <w:marBottom w:val="0"/>
          <w:divBdr>
            <w:top w:val="none" w:sz="0" w:space="0" w:color="auto"/>
            <w:left w:val="none" w:sz="0" w:space="0" w:color="auto"/>
            <w:bottom w:val="none" w:sz="0" w:space="0" w:color="auto"/>
            <w:right w:val="none" w:sz="0" w:space="0" w:color="auto"/>
          </w:divBdr>
        </w:div>
      </w:divsChild>
    </w:div>
    <w:div w:id="1111784977">
      <w:bodyDiv w:val="1"/>
      <w:marLeft w:val="0"/>
      <w:marRight w:val="0"/>
      <w:marTop w:val="0"/>
      <w:marBottom w:val="0"/>
      <w:divBdr>
        <w:top w:val="none" w:sz="0" w:space="0" w:color="auto"/>
        <w:left w:val="none" w:sz="0" w:space="0" w:color="auto"/>
        <w:bottom w:val="none" w:sz="0" w:space="0" w:color="auto"/>
        <w:right w:val="none" w:sz="0" w:space="0" w:color="auto"/>
      </w:divBdr>
      <w:divsChild>
        <w:div w:id="27604994">
          <w:marLeft w:val="0"/>
          <w:marRight w:val="0"/>
          <w:marTop w:val="0"/>
          <w:marBottom w:val="0"/>
          <w:divBdr>
            <w:top w:val="none" w:sz="0" w:space="0" w:color="auto"/>
            <w:left w:val="none" w:sz="0" w:space="0" w:color="auto"/>
            <w:bottom w:val="none" w:sz="0" w:space="0" w:color="auto"/>
            <w:right w:val="none" w:sz="0" w:space="0" w:color="auto"/>
          </w:divBdr>
        </w:div>
      </w:divsChild>
    </w:div>
    <w:div w:id="1162769989">
      <w:bodyDiv w:val="1"/>
      <w:marLeft w:val="0"/>
      <w:marRight w:val="0"/>
      <w:marTop w:val="0"/>
      <w:marBottom w:val="0"/>
      <w:divBdr>
        <w:top w:val="none" w:sz="0" w:space="0" w:color="auto"/>
        <w:left w:val="none" w:sz="0" w:space="0" w:color="auto"/>
        <w:bottom w:val="none" w:sz="0" w:space="0" w:color="auto"/>
        <w:right w:val="none" w:sz="0" w:space="0" w:color="auto"/>
      </w:divBdr>
      <w:divsChild>
        <w:div w:id="1933665125">
          <w:marLeft w:val="0"/>
          <w:marRight w:val="0"/>
          <w:marTop w:val="0"/>
          <w:marBottom w:val="0"/>
          <w:divBdr>
            <w:top w:val="none" w:sz="0" w:space="0" w:color="auto"/>
            <w:left w:val="none" w:sz="0" w:space="0" w:color="auto"/>
            <w:bottom w:val="none" w:sz="0" w:space="0" w:color="auto"/>
            <w:right w:val="none" w:sz="0" w:space="0" w:color="auto"/>
          </w:divBdr>
        </w:div>
      </w:divsChild>
    </w:div>
    <w:div w:id="1631085560">
      <w:bodyDiv w:val="1"/>
      <w:marLeft w:val="0"/>
      <w:marRight w:val="0"/>
      <w:marTop w:val="0"/>
      <w:marBottom w:val="0"/>
      <w:divBdr>
        <w:top w:val="none" w:sz="0" w:space="0" w:color="auto"/>
        <w:left w:val="none" w:sz="0" w:space="0" w:color="auto"/>
        <w:bottom w:val="none" w:sz="0" w:space="0" w:color="auto"/>
        <w:right w:val="none" w:sz="0" w:space="0" w:color="auto"/>
      </w:divBdr>
      <w:divsChild>
        <w:div w:id="174157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F5F5D-7E99-4147-BE36-5F87AF827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3</Pages>
  <Words>238</Words>
  <Characters>1357</Characters>
  <Application>Microsoft Office Word</Application>
  <DocSecurity>0</DocSecurity>
  <Lines>11</Lines>
  <Paragraphs>3</Paragraphs>
  <ScaleCrop>false</ScaleCrop>
  <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物理实验室</dc:creator>
  <cp:keywords/>
  <dc:description/>
  <cp:lastModifiedBy>物理实验室</cp:lastModifiedBy>
  <cp:revision>40</cp:revision>
  <cp:lastPrinted>2017-03-07T03:42:00Z</cp:lastPrinted>
  <dcterms:created xsi:type="dcterms:W3CDTF">2017-02-27T02:20:00Z</dcterms:created>
  <dcterms:modified xsi:type="dcterms:W3CDTF">2018-03-07T04:56:00Z</dcterms:modified>
</cp:coreProperties>
</file>