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C47" w:rsidRPr="00A22B18" w:rsidRDefault="00366BE2" w:rsidP="00720C47">
      <w:pPr>
        <w:jc w:val="center"/>
        <w:rPr>
          <w:b/>
        </w:rPr>
      </w:pPr>
      <w:r>
        <w:rPr>
          <w:rFonts w:eastAsia="华文中宋"/>
          <w:b/>
          <w:noProof/>
          <w:sz w:val="28"/>
          <w:szCs w:val="28"/>
        </w:rPr>
        <w:pict>
          <v:group id="_x0000_s1088" style="position:absolute;left:0;text-align:left;margin-left:-65.85pt;margin-top:1.5pt;width:42.5pt;height:680.3pt;z-index:251668992" coordorigin="101,881" coordsize="850,1360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101;top:5622;width:850;height:3969" stroked="f">
              <v:textbox style="layout-flow:vertical-ideographic">
                <w:txbxContent>
                  <w:p w:rsidR="0088306F" w:rsidRPr="00595986" w:rsidRDefault="0088306F" w:rsidP="0088306F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870;top:881;width:0;height:13606" o:connectortype="straight">
              <v:stroke dashstyle="dash"/>
            </v:shape>
          </v:group>
        </w:pict>
      </w:r>
      <w:r w:rsidR="00720C47" w:rsidRPr="00A22B18">
        <w:rPr>
          <w:rFonts w:eastAsia="华文中宋"/>
          <w:b/>
          <w:sz w:val="28"/>
          <w:szCs w:val="28"/>
        </w:rPr>
        <w:t>实验</w:t>
      </w:r>
      <w:r w:rsidR="00720C47" w:rsidRPr="00A22B18">
        <w:rPr>
          <w:b/>
          <w:sz w:val="28"/>
          <w:szCs w:val="28"/>
        </w:rPr>
        <w:t xml:space="preserve">　</w:t>
      </w:r>
      <w:r w:rsidR="00405CA5" w:rsidRPr="00A22B18">
        <w:rPr>
          <w:rFonts w:eastAsia="华文中宋"/>
          <w:b/>
          <w:sz w:val="28"/>
          <w:szCs w:val="28"/>
        </w:rPr>
        <w:t>示波器</w:t>
      </w:r>
      <w:r w:rsidR="0054186D">
        <w:rPr>
          <w:rFonts w:eastAsia="华文中宋" w:hint="eastAsia"/>
          <w:b/>
          <w:sz w:val="28"/>
          <w:szCs w:val="28"/>
        </w:rPr>
        <w:t>观测信号波形</w:t>
      </w:r>
    </w:p>
    <w:p w:rsidR="00DD69B3" w:rsidRPr="00A22B18" w:rsidRDefault="00C0207E" w:rsidP="00334C75">
      <w:pPr>
        <w:spacing w:beforeLines="50" w:before="156"/>
        <w:jc w:val="center"/>
        <w:rPr>
          <w:rFonts w:eastAsia="楷体_GB2312"/>
          <w:b/>
          <w:sz w:val="24"/>
        </w:rPr>
      </w:pPr>
      <w:r w:rsidRPr="00A22B18">
        <w:rPr>
          <w:rFonts w:eastAsia="楷体_GB2312"/>
          <w:b/>
          <w:sz w:val="24"/>
        </w:rPr>
        <w:t>专业</w:t>
      </w:r>
      <w:r w:rsidR="00720C47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  <w:r w:rsidRPr="00A22B18">
        <w:rPr>
          <w:rFonts w:eastAsia="楷体_GB2312"/>
          <w:b/>
          <w:sz w:val="24"/>
        </w:rPr>
        <w:t xml:space="preserve"> </w:t>
      </w:r>
      <w:r w:rsidR="00653BA5" w:rsidRPr="00A22B18">
        <w:rPr>
          <w:rFonts w:eastAsia="楷体_GB2312"/>
          <w:b/>
          <w:sz w:val="24"/>
        </w:rPr>
        <w:t xml:space="preserve">  </w:t>
      </w:r>
      <w:r w:rsidRPr="00A22B18">
        <w:rPr>
          <w:rFonts w:eastAsia="楷体_GB2312"/>
          <w:b/>
          <w:sz w:val="24"/>
        </w:rPr>
        <w:t>学号</w:t>
      </w:r>
      <w:r w:rsidR="00720C47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  <w:r w:rsidRPr="00A22B18">
        <w:rPr>
          <w:rFonts w:eastAsia="楷体_GB2312"/>
          <w:b/>
          <w:sz w:val="24"/>
        </w:rPr>
        <w:t xml:space="preserve"> </w:t>
      </w:r>
      <w:r w:rsidR="00653BA5" w:rsidRPr="00A22B18">
        <w:rPr>
          <w:rFonts w:eastAsia="楷体_GB2312"/>
          <w:b/>
          <w:sz w:val="24"/>
        </w:rPr>
        <w:t xml:space="preserve">  </w:t>
      </w:r>
      <w:r w:rsidRPr="00A22B18">
        <w:rPr>
          <w:rFonts w:eastAsia="楷体_GB2312"/>
          <w:b/>
          <w:sz w:val="24"/>
        </w:rPr>
        <w:t>姓名</w:t>
      </w:r>
      <w:r w:rsidR="00653BA5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</w:p>
    <w:p w:rsidR="00720C47" w:rsidRPr="00A22B18" w:rsidRDefault="00720C47" w:rsidP="00334C75">
      <w:pPr>
        <w:spacing w:beforeLines="50" w:before="156"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一、</w:t>
      </w:r>
      <w:r w:rsidR="004E3827" w:rsidRPr="00A22B18">
        <w:rPr>
          <w:rFonts w:eastAsia="黑体"/>
          <w:sz w:val="24"/>
        </w:rPr>
        <w:t>预习要点</w:t>
      </w:r>
    </w:p>
    <w:p w:rsidR="006D35B4" w:rsidRPr="00A22B18" w:rsidRDefault="006D35B4" w:rsidP="00C01D94">
      <w:pPr>
        <w:numPr>
          <w:ilvl w:val="0"/>
          <w:numId w:val="1"/>
        </w:numPr>
        <w:rPr>
          <w:rFonts w:eastAsia="黑体"/>
          <w:sz w:val="24"/>
        </w:rPr>
      </w:pPr>
      <w:r w:rsidRPr="00A22B18">
        <w:rPr>
          <w:color w:val="000000"/>
          <w:szCs w:val="21"/>
        </w:rPr>
        <w:t>实验中需要用到</w:t>
      </w:r>
      <w:r w:rsidR="0054186D">
        <w:rPr>
          <w:rFonts w:hint="eastAsia"/>
          <w:color w:val="000000"/>
          <w:szCs w:val="21"/>
        </w:rPr>
        <w:t>数字</w:t>
      </w:r>
      <w:r w:rsidR="0054186D">
        <w:rPr>
          <w:color w:val="000000"/>
          <w:szCs w:val="21"/>
        </w:rPr>
        <w:t>信号源与</w:t>
      </w:r>
      <w:r w:rsidRPr="00A22B18">
        <w:rPr>
          <w:color w:val="000000"/>
          <w:szCs w:val="21"/>
        </w:rPr>
        <w:t>示波器，</w:t>
      </w:r>
      <w:r w:rsidR="0054186D">
        <w:rPr>
          <w:rFonts w:hint="eastAsia"/>
          <w:color w:val="000000"/>
          <w:szCs w:val="21"/>
        </w:rPr>
        <w:t>两台仪</w:t>
      </w:r>
      <w:r w:rsidR="0054186D">
        <w:rPr>
          <w:color w:val="000000"/>
          <w:szCs w:val="21"/>
        </w:rPr>
        <w:t>器为全英文面板，</w:t>
      </w:r>
      <w:r w:rsidRPr="00A22B18">
        <w:rPr>
          <w:color w:val="000000"/>
          <w:szCs w:val="21"/>
        </w:rPr>
        <w:t>预习时</w:t>
      </w:r>
      <w:r w:rsidR="0006476D">
        <w:rPr>
          <w:rFonts w:hint="eastAsia"/>
          <w:color w:val="000000"/>
          <w:szCs w:val="21"/>
        </w:rPr>
        <w:t>必须</w:t>
      </w:r>
      <w:r w:rsidR="009E27EE">
        <w:rPr>
          <w:rFonts w:hint="eastAsia"/>
          <w:color w:val="000000"/>
          <w:szCs w:val="21"/>
        </w:rPr>
        <w:t>认真</w:t>
      </w:r>
      <w:r w:rsidR="009E27EE">
        <w:rPr>
          <w:color w:val="000000"/>
          <w:szCs w:val="21"/>
        </w:rPr>
        <w:t>阅读仪器简易说明</w:t>
      </w:r>
      <w:r w:rsidRPr="00A22B18">
        <w:rPr>
          <w:color w:val="000000"/>
          <w:szCs w:val="21"/>
        </w:rPr>
        <w:t>，</w:t>
      </w:r>
      <w:r w:rsidR="009E27EE">
        <w:rPr>
          <w:rFonts w:hint="eastAsia"/>
          <w:color w:val="000000"/>
          <w:szCs w:val="21"/>
        </w:rPr>
        <w:t>熟悉</w:t>
      </w:r>
      <w:r w:rsidR="009E27EE">
        <w:rPr>
          <w:color w:val="000000"/>
          <w:szCs w:val="21"/>
        </w:rPr>
        <w:t>其</w:t>
      </w:r>
      <w:r w:rsidR="009E27EE">
        <w:rPr>
          <w:rFonts w:hint="eastAsia"/>
          <w:color w:val="000000"/>
          <w:szCs w:val="21"/>
        </w:rPr>
        <w:t>常用</w:t>
      </w:r>
      <w:r w:rsidR="009E27EE">
        <w:rPr>
          <w:color w:val="000000"/>
          <w:szCs w:val="21"/>
        </w:rPr>
        <w:t>功能</w:t>
      </w:r>
      <w:r w:rsidRPr="00A22B18">
        <w:rPr>
          <w:color w:val="000000"/>
          <w:szCs w:val="21"/>
        </w:rPr>
        <w:t>；</w:t>
      </w:r>
    </w:p>
    <w:p w:rsidR="0050449B" w:rsidRPr="009E27EE" w:rsidRDefault="002C64C2" w:rsidP="009E27EE">
      <w:pPr>
        <w:numPr>
          <w:ilvl w:val="0"/>
          <w:numId w:val="1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掌握</w:t>
      </w:r>
      <w:r w:rsidR="009E27EE">
        <w:rPr>
          <w:rFonts w:hint="eastAsia"/>
          <w:color w:val="000000"/>
          <w:szCs w:val="21"/>
        </w:rPr>
        <w:t>以下知识</w:t>
      </w:r>
      <w:r w:rsidR="0050449B" w:rsidRPr="00A22B18">
        <w:rPr>
          <w:color w:val="000000"/>
          <w:szCs w:val="21"/>
        </w:rPr>
        <w:t>：</w:t>
      </w:r>
      <w:r w:rsidR="009E27EE">
        <w:rPr>
          <w:rFonts w:hint="eastAsia"/>
          <w:color w:val="000000"/>
          <w:szCs w:val="21"/>
        </w:rPr>
        <w:t>（</w:t>
      </w:r>
      <w:r w:rsidR="009E27EE">
        <w:rPr>
          <w:rFonts w:hint="eastAsia"/>
          <w:color w:val="000000"/>
          <w:szCs w:val="21"/>
        </w:rPr>
        <w:t>1</w:t>
      </w:r>
      <w:r w:rsidR="009E27EE">
        <w:rPr>
          <w:color w:val="000000"/>
          <w:szCs w:val="21"/>
        </w:rPr>
        <w:t>）</w:t>
      </w:r>
      <w:r w:rsidR="009E27EE">
        <w:rPr>
          <w:rFonts w:hint="eastAsia"/>
          <w:color w:val="000000"/>
          <w:szCs w:val="21"/>
        </w:rPr>
        <w:t>示波器</w:t>
      </w:r>
      <w:r w:rsidR="009E27EE">
        <w:rPr>
          <w:color w:val="000000"/>
          <w:szCs w:val="21"/>
        </w:rPr>
        <w:t>显示波形原理</w:t>
      </w:r>
      <w:r w:rsidR="0083553A">
        <w:rPr>
          <w:rFonts w:hint="eastAsia"/>
          <w:color w:val="000000"/>
          <w:szCs w:val="21"/>
        </w:rPr>
        <w:t>；</w:t>
      </w:r>
      <w:r w:rsidR="0050449B" w:rsidRPr="00A22B18">
        <w:rPr>
          <w:color w:val="000000"/>
          <w:szCs w:val="21"/>
        </w:rPr>
        <w:t>（</w:t>
      </w:r>
      <w:r w:rsidR="009E27EE">
        <w:rPr>
          <w:color w:val="000000"/>
          <w:szCs w:val="21"/>
        </w:rPr>
        <w:t>2</w:t>
      </w:r>
      <w:r w:rsidR="0050449B" w:rsidRPr="00A22B18">
        <w:rPr>
          <w:color w:val="000000"/>
          <w:szCs w:val="21"/>
        </w:rPr>
        <w:t>）整流、滤波电路的</w:t>
      </w:r>
      <w:r w:rsidR="009E27EE">
        <w:rPr>
          <w:rFonts w:hint="eastAsia"/>
          <w:color w:val="000000"/>
          <w:szCs w:val="21"/>
        </w:rPr>
        <w:t>作用、</w:t>
      </w:r>
      <w:r w:rsidR="0050449B" w:rsidRPr="00A22B18">
        <w:rPr>
          <w:color w:val="000000"/>
          <w:szCs w:val="21"/>
        </w:rPr>
        <w:t>基本</w:t>
      </w:r>
      <w:r w:rsidR="009E27EE">
        <w:rPr>
          <w:rFonts w:hint="eastAsia"/>
          <w:color w:val="000000"/>
          <w:szCs w:val="21"/>
        </w:rPr>
        <w:t>原理</w:t>
      </w:r>
      <w:r w:rsidR="0050449B" w:rsidRPr="00A22B18">
        <w:rPr>
          <w:color w:val="000000"/>
          <w:szCs w:val="21"/>
        </w:rPr>
        <w:t>及各部分的输出波形；（</w:t>
      </w:r>
      <w:r w:rsidR="009E27EE">
        <w:rPr>
          <w:color w:val="000000"/>
          <w:szCs w:val="21"/>
        </w:rPr>
        <w:t>3</w:t>
      </w:r>
      <w:r w:rsidR="0050449B" w:rsidRPr="00A22B18">
        <w:rPr>
          <w:color w:val="000000"/>
          <w:szCs w:val="21"/>
        </w:rPr>
        <w:t>）李萨如图形的</w:t>
      </w:r>
      <w:r w:rsidR="009E27EE">
        <w:rPr>
          <w:rFonts w:hint="eastAsia"/>
          <w:color w:val="000000"/>
          <w:szCs w:val="21"/>
        </w:rPr>
        <w:t>定义与信号</w:t>
      </w:r>
      <w:r w:rsidR="009E27EE">
        <w:rPr>
          <w:color w:val="000000"/>
          <w:szCs w:val="21"/>
        </w:rPr>
        <w:t>频率间的关系</w:t>
      </w:r>
      <w:r w:rsidR="0050449B" w:rsidRPr="00A22B18">
        <w:rPr>
          <w:color w:val="000000"/>
          <w:szCs w:val="21"/>
        </w:rPr>
        <w:t>；在写预习报告的原理部分时，</w:t>
      </w:r>
      <w:r w:rsidR="009E27EE">
        <w:rPr>
          <w:rFonts w:hint="eastAsia"/>
          <w:color w:val="000000"/>
          <w:szCs w:val="21"/>
        </w:rPr>
        <w:t>请体现</w:t>
      </w:r>
      <w:r w:rsidR="009E27EE">
        <w:rPr>
          <w:color w:val="000000"/>
          <w:szCs w:val="21"/>
        </w:rPr>
        <w:t>以上内容</w:t>
      </w:r>
      <w:r w:rsidR="009E27EE">
        <w:rPr>
          <w:rFonts w:hint="eastAsia"/>
          <w:color w:val="000000"/>
          <w:szCs w:val="21"/>
        </w:rPr>
        <w:t>，</w:t>
      </w:r>
      <w:r w:rsidR="009E27EE">
        <w:rPr>
          <w:color w:val="000000"/>
          <w:szCs w:val="21"/>
        </w:rPr>
        <w:t>注意抓住重点</w:t>
      </w:r>
      <w:r w:rsidR="0050449B" w:rsidRPr="00A22B18">
        <w:rPr>
          <w:color w:val="000000"/>
          <w:szCs w:val="21"/>
        </w:rPr>
        <w:t>；</w:t>
      </w:r>
    </w:p>
    <w:p w:rsidR="00F41285" w:rsidRDefault="005D6100" w:rsidP="00C01D94">
      <w:pPr>
        <w:numPr>
          <w:ilvl w:val="0"/>
          <w:numId w:val="1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记录实验数据时需要画图，</w:t>
      </w:r>
      <w:r w:rsidRPr="00671C38">
        <w:rPr>
          <w:b/>
          <w:color w:val="000000"/>
          <w:szCs w:val="21"/>
          <w:u w:val="double"/>
        </w:rPr>
        <w:t>请备好铅笔、直尺和橡皮</w:t>
      </w:r>
      <w:r w:rsidR="00671C38">
        <w:rPr>
          <w:rFonts w:hint="eastAsia"/>
          <w:color w:val="000000"/>
          <w:szCs w:val="21"/>
        </w:rPr>
        <w:t>；</w:t>
      </w:r>
    </w:p>
    <w:p w:rsidR="005D6100" w:rsidRPr="00A22B18" w:rsidRDefault="00671C38" w:rsidP="00C01D94">
      <w:pPr>
        <w:numPr>
          <w:ilvl w:val="0"/>
          <w:numId w:val="1"/>
        </w:numPr>
        <w:rPr>
          <w:color w:val="000000"/>
          <w:szCs w:val="21"/>
        </w:rPr>
      </w:pPr>
      <w:r w:rsidRPr="00671C38">
        <w:rPr>
          <w:rFonts w:hint="eastAsia"/>
          <w:b/>
          <w:color w:val="000000"/>
          <w:szCs w:val="21"/>
          <w:u w:val="double"/>
        </w:rPr>
        <w:t>在</w:t>
      </w:r>
      <w:r w:rsidRPr="00CE5B7B">
        <w:rPr>
          <w:b/>
          <w:color w:val="000000"/>
          <w:szCs w:val="21"/>
          <w:u w:val="double"/>
        </w:rPr>
        <w:t>课前写好预习报告，上课时务必将预习报告和原始数据表格一并带来，否则扣分</w:t>
      </w:r>
      <w:r w:rsidRPr="00671C38">
        <w:rPr>
          <w:color w:val="000000"/>
          <w:szCs w:val="21"/>
        </w:rPr>
        <w:t>。</w:t>
      </w:r>
    </w:p>
    <w:p w:rsidR="00C0207E" w:rsidRPr="00A22B18" w:rsidRDefault="005D6100" w:rsidP="001E5718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二</w:t>
      </w:r>
      <w:r w:rsidR="00C0207E" w:rsidRPr="00A22B18">
        <w:rPr>
          <w:rFonts w:eastAsia="黑体"/>
          <w:sz w:val="24"/>
        </w:rPr>
        <w:t>、</w:t>
      </w:r>
      <w:r w:rsidR="00202411" w:rsidRPr="00A22B18">
        <w:rPr>
          <w:rFonts w:eastAsia="黑体"/>
          <w:sz w:val="24"/>
        </w:rPr>
        <w:t>实验注意事项</w:t>
      </w:r>
    </w:p>
    <w:p w:rsidR="00202411" w:rsidRPr="00A22B18" w:rsidRDefault="00F0002E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使用示波器与信号源时，不得胡乱调节，否则后果自负；</w:t>
      </w:r>
    </w:p>
    <w:p w:rsidR="00F0002E" w:rsidRPr="00A22B18" w:rsidRDefault="00840CFE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使用电路板时应小心，避免扎到探针，不得损坏电路板及元器件，否则照价赔偿</w:t>
      </w:r>
      <w:r w:rsidR="00F43127" w:rsidRPr="00A22B18">
        <w:rPr>
          <w:rFonts w:hAnsi="宋体"/>
        </w:rPr>
        <w:t>；</w:t>
      </w:r>
    </w:p>
    <w:p w:rsidR="00F43127" w:rsidRPr="00A22B18" w:rsidRDefault="00B13FDA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实验开始前到指导教师处领取电路板，结束后交回</w:t>
      </w:r>
      <w:r w:rsidR="006C40F2">
        <w:rPr>
          <w:rFonts w:hAnsi="宋体" w:hint="eastAsia"/>
        </w:rPr>
        <w:t>；</w:t>
      </w:r>
      <w:r w:rsidR="00F43127" w:rsidRPr="00A22B18">
        <w:rPr>
          <w:color w:val="000000"/>
          <w:szCs w:val="21"/>
        </w:rPr>
        <w:t>关闭</w:t>
      </w:r>
      <w:r w:rsidRPr="00A22B18">
        <w:rPr>
          <w:color w:val="000000"/>
          <w:szCs w:val="21"/>
        </w:rPr>
        <w:t>仪器</w:t>
      </w:r>
      <w:r w:rsidR="00F43127" w:rsidRPr="00A22B18">
        <w:rPr>
          <w:color w:val="000000"/>
          <w:szCs w:val="21"/>
        </w:rPr>
        <w:t>电源，</w:t>
      </w:r>
      <w:r w:rsidR="006C40F2">
        <w:rPr>
          <w:rFonts w:hint="eastAsia"/>
          <w:color w:val="000000"/>
          <w:szCs w:val="21"/>
        </w:rPr>
        <w:t>断开各种</w:t>
      </w:r>
      <w:r w:rsidR="006C40F2">
        <w:rPr>
          <w:color w:val="000000"/>
          <w:szCs w:val="21"/>
        </w:rPr>
        <w:t>信号线与仪器的连接并将信号线捆好</w:t>
      </w:r>
      <w:r w:rsidR="00F43127" w:rsidRPr="00A22B18">
        <w:rPr>
          <w:color w:val="000000"/>
          <w:szCs w:val="21"/>
        </w:rPr>
        <w:t>，</w:t>
      </w:r>
      <w:r w:rsidR="006C40F2">
        <w:rPr>
          <w:rFonts w:hint="eastAsia"/>
          <w:color w:val="000000"/>
          <w:szCs w:val="21"/>
        </w:rPr>
        <w:t>将</w:t>
      </w:r>
      <w:r w:rsidR="00F43127" w:rsidRPr="00A22B18">
        <w:rPr>
          <w:color w:val="000000"/>
          <w:szCs w:val="21"/>
        </w:rPr>
        <w:t>仪器恢复成实验前的初始状态。</w:t>
      </w:r>
    </w:p>
    <w:p w:rsidR="00476AE7" w:rsidRPr="00A22B18" w:rsidRDefault="00C01D94" w:rsidP="00476AE7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三</w:t>
      </w:r>
      <w:r w:rsidR="00C0207E" w:rsidRPr="00A22B18">
        <w:rPr>
          <w:rFonts w:eastAsia="黑体"/>
          <w:sz w:val="24"/>
        </w:rPr>
        <w:t>、</w:t>
      </w:r>
      <w:r w:rsidR="00476AE7" w:rsidRPr="00A22B18">
        <w:rPr>
          <w:rFonts w:eastAsia="黑体"/>
          <w:sz w:val="24"/>
        </w:rPr>
        <w:t>思考题</w:t>
      </w:r>
    </w:p>
    <w:p w:rsidR="002E283F" w:rsidRPr="002E283F" w:rsidRDefault="00476AE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A22B18">
        <w:t>使用</w:t>
      </w:r>
      <w:r w:rsidR="002E283F">
        <w:rPr>
          <w:rFonts w:hint="eastAsia"/>
        </w:rPr>
        <w:t>信号源</w:t>
      </w:r>
      <w:r w:rsidR="002E283F">
        <w:t>的</w:t>
      </w:r>
      <w:r w:rsidR="002E283F" w:rsidRPr="00A22B18">
        <w:t>____________</w:t>
      </w:r>
      <w:r w:rsidR="002E283F">
        <w:rPr>
          <w:rFonts w:hint="eastAsia"/>
        </w:rPr>
        <w:t>功能</w:t>
      </w:r>
      <w:r w:rsidR="002E283F">
        <w:t>可以使</w:t>
      </w:r>
      <w:r w:rsidR="002E283F" w:rsidRPr="005C4DE4">
        <w:rPr>
          <w:szCs w:val="21"/>
        </w:rPr>
        <w:t>同频率或频率呈倍数关系的两个信号相位对齐</w:t>
      </w:r>
      <w:r w:rsidR="002E283F">
        <w:rPr>
          <w:rFonts w:hint="eastAsia"/>
          <w:szCs w:val="21"/>
        </w:rPr>
        <w:t>。</w:t>
      </w:r>
    </w:p>
    <w:p w:rsidR="00FA54DB" w:rsidRPr="00A22B18" w:rsidRDefault="0051614A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>
        <w:rPr>
          <w:rFonts w:hint="eastAsia"/>
        </w:rPr>
        <w:t>按下</w:t>
      </w:r>
      <w:r w:rsidR="00476AE7" w:rsidRPr="00A22B18">
        <w:t>示波器上</w:t>
      </w:r>
      <w:r>
        <w:rPr>
          <w:rFonts w:hint="eastAsia"/>
        </w:rPr>
        <w:t>垂直</w:t>
      </w:r>
      <w:r>
        <w:t>控制中</w:t>
      </w:r>
      <w:r>
        <w:rPr>
          <w:rFonts w:hint="eastAsia"/>
        </w:rPr>
        <w:t>的</w:t>
      </w:r>
      <w:r w:rsidRPr="006333DF">
        <w:rPr>
          <w:b/>
          <w:szCs w:val="21"/>
          <w:bdr w:val="single" w:sz="4" w:space="0" w:color="auto"/>
        </w:rPr>
        <w:t>POSITION</w:t>
      </w:r>
      <w:r w:rsidR="00476AE7" w:rsidRPr="00A22B18">
        <w:t>旋钮，可以</w:t>
      </w:r>
      <w:r>
        <w:rPr>
          <w:rFonts w:hint="eastAsia"/>
        </w:rPr>
        <w:t>将</w:t>
      </w:r>
      <w:r w:rsidR="00476AE7" w:rsidRPr="00A22B18">
        <w:t>波形</w:t>
      </w:r>
      <w:r>
        <w:rPr>
          <w:rFonts w:hint="eastAsia"/>
        </w:rPr>
        <w:t>的</w:t>
      </w:r>
      <w:r>
        <w:t>垂直位移</w:t>
      </w:r>
      <w:r w:rsidR="00476AE7" w:rsidRPr="00A22B18">
        <w:t>____________</w:t>
      </w:r>
      <w:r w:rsidR="00476AE7" w:rsidRPr="00A22B18">
        <w:t>；</w:t>
      </w:r>
      <w:r>
        <w:rPr>
          <w:rFonts w:hint="eastAsia"/>
        </w:rPr>
        <w:t>按下垂直</w:t>
      </w:r>
      <w:r>
        <w:t>控制中</w:t>
      </w:r>
      <w:r>
        <w:rPr>
          <w:rFonts w:hint="eastAsia"/>
        </w:rPr>
        <w:t>的</w:t>
      </w:r>
      <w:r>
        <w:rPr>
          <w:b/>
          <w:szCs w:val="21"/>
          <w:bdr w:val="single" w:sz="4" w:space="0" w:color="auto"/>
        </w:rPr>
        <w:t>SCALE</w:t>
      </w:r>
      <w:r w:rsidRPr="00A22B18">
        <w:t>旋钮，可以</w:t>
      </w:r>
      <w:r>
        <w:rPr>
          <w:rFonts w:hint="eastAsia"/>
        </w:rPr>
        <w:t>切换</w:t>
      </w:r>
      <w:r w:rsidRPr="00A22B18">
        <w:t>____________</w:t>
      </w:r>
      <w:r>
        <w:rPr>
          <w:rFonts w:hint="eastAsia"/>
        </w:rPr>
        <w:t>或</w:t>
      </w:r>
      <w:r w:rsidRPr="00A22B18">
        <w:t>____________</w:t>
      </w:r>
      <w:r w:rsidR="00476AE7" w:rsidRPr="00A22B18">
        <w:t>。</w:t>
      </w:r>
    </w:p>
    <w:p w:rsidR="00476AE7" w:rsidRPr="00A22B18" w:rsidRDefault="0051614A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>
        <w:rPr>
          <w:rFonts w:hint="eastAsia"/>
        </w:rPr>
        <w:t>通道耦合</w:t>
      </w:r>
      <w:r>
        <w:t>方式有</w:t>
      </w:r>
      <w:r w:rsidRPr="00A22B18">
        <w:t>____________</w:t>
      </w:r>
      <w:r>
        <w:rPr>
          <w:rFonts w:hint="eastAsia"/>
        </w:rPr>
        <w:t>、</w:t>
      </w:r>
      <w:r w:rsidRPr="00A22B18">
        <w:t>____________</w:t>
      </w:r>
      <w:r>
        <w:rPr>
          <w:rFonts w:hint="eastAsia"/>
        </w:rPr>
        <w:t>和</w:t>
      </w:r>
      <w:r w:rsidRPr="00A22B18">
        <w:t>____________</w:t>
      </w:r>
      <w:r>
        <w:rPr>
          <w:rFonts w:hint="eastAsia"/>
        </w:rPr>
        <w:t>三种</w:t>
      </w:r>
      <w:r w:rsidR="00476AE7" w:rsidRPr="00A22B18">
        <w:t>。</w:t>
      </w:r>
    </w:p>
    <w:p w:rsidR="00CA7D66" w:rsidRPr="00481CDE" w:rsidRDefault="004E39D1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rFonts w:hint="eastAsia"/>
          <w:szCs w:val="21"/>
        </w:rPr>
        <w:t>时基模式</w:t>
      </w:r>
      <w:r>
        <w:rPr>
          <w:szCs w:val="21"/>
        </w:rPr>
        <w:t>中的</w:t>
      </w:r>
      <w:r>
        <w:rPr>
          <w:szCs w:val="21"/>
        </w:rPr>
        <w:t>Y-T</w:t>
      </w:r>
      <w:r>
        <w:rPr>
          <w:szCs w:val="21"/>
        </w:rPr>
        <w:t>模式：</w:t>
      </w:r>
      <w:r>
        <w:rPr>
          <w:szCs w:val="21"/>
        </w:rPr>
        <w:t>Y</w:t>
      </w:r>
      <w:r>
        <w:rPr>
          <w:rFonts w:hint="eastAsia"/>
          <w:szCs w:val="21"/>
        </w:rPr>
        <w:t>轴</w:t>
      </w:r>
      <w:r>
        <w:rPr>
          <w:szCs w:val="21"/>
        </w:rPr>
        <w:t>表示</w:t>
      </w:r>
      <w:r w:rsidRPr="00A22B18">
        <w:t>____________</w:t>
      </w:r>
      <w:r>
        <w:rPr>
          <w:rFonts w:hint="eastAsia"/>
        </w:rPr>
        <w:t>，</w:t>
      </w:r>
      <w:r>
        <w:t>X</w:t>
      </w:r>
      <w:r>
        <w:t>轴表示</w:t>
      </w:r>
      <w:r w:rsidRPr="00A22B18">
        <w:t>____________</w:t>
      </w:r>
      <w:r>
        <w:rPr>
          <w:rFonts w:hint="eastAsia"/>
        </w:rPr>
        <w:t>；</w:t>
      </w:r>
      <w:r>
        <w:t>X-Y</w:t>
      </w:r>
      <w:r>
        <w:t>模式：</w:t>
      </w:r>
      <w:r>
        <w:rPr>
          <w:szCs w:val="21"/>
        </w:rPr>
        <w:t>Y</w:t>
      </w:r>
      <w:r>
        <w:rPr>
          <w:rFonts w:hint="eastAsia"/>
          <w:szCs w:val="21"/>
        </w:rPr>
        <w:t>轴</w:t>
      </w:r>
      <w:r>
        <w:rPr>
          <w:szCs w:val="21"/>
        </w:rPr>
        <w:t>表示</w:t>
      </w:r>
      <w:r w:rsidRPr="00A22B18">
        <w:t>____________</w:t>
      </w:r>
      <w:r>
        <w:rPr>
          <w:rFonts w:hint="eastAsia"/>
        </w:rPr>
        <w:t>，</w:t>
      </w:r>
      <w:r>
        <w:t>X</w:t>
      </w:r>
      <w:r>
        <w:t>轴表示</w:t>
      </w:r>
      <w:r w:rsidRPr="00A22B18">
        <w:t>____________</w:t>
      </w:r>
      <w:r>
        <w:rPr>
          <w:rFonts w:hint="eastAsia"/>
        </w:rPr>
        <w:t>。</w:t>
      </w:r>
      <w:r w:rsidR="0027715B">
        <w:rPr>
          <w:rFonts w:hint="eastAsia"/>
        </w:rPr>
        <w:t>用于</w:t>
      </w:r>
      <w:r w:rsidR="0027715B">
        <w:t>观察李萨如图形的是</w:t>
      </w:r>
      <w:r w:rsidR="0027715B" w:rsidRPr="00A22B18">
        <w:t>____________</w:t>
      </w:r>
      <w:r w:rsidR="0027715B">
        <w:rPr>
          <w:rFonts w:hint="eastAsia"/>
        </w:rPr>
        <w:t>模式</w:t>
      </w:r>
      <w:r w:rsidR="0027715B">
        <w:t>。</w:t>
      </w:r>
    </w:p>
    <w:p w:rsidR="00481CDE" w:rsidRPr="004E39D1" w:rsidRDefault="00481CDE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rFonts w:hint="eastAsia"/>
          <w:szCs w:val="21"/>
        </w:rPr>
        <w:t>示波器</w:t>
      </w:r>
      <w:r>
        <w:rPr>
          <w:szCs w:val="21"/>
        </w:rPr>
        <w:t>用户界面</w:t>
      </w:r>
      <w:r>
        <w:rPr>
          <w:rFonts w:hint="eastAsia"/>
          <w:szCs w:val="21"/>
        </w:rPr>
        <w:t>中</w:t>
      </w:r>
      <w:r>
        <w:rPr>
          <w:szCs w:val="21"/>
        </w:rPr>
        <w:t>，左上角的</w:t>
      </w:r>
      <w:r>
        <w:rPr>
          <w:rFonts w:hint="eastAsia"/>
          <w:szCs w:val="21"/>
        </w:rPr>
        <w:t>时基</w:t>
      </w:r>
      <w:r>
        <w:rPr>
          <w:szCs w:val="21"/>
        </w:rPr>
        <w:t>参数变大</w:t>
      </w:r>
      <w:r>
        <w:rPr>
          <w:rFonts w:hint="eastAsia"/>
          <w:szCs w:val="21"/>
        </w:rPr>
        <w:t>时</w:t>
      </w:r>
      <w:r>
        <w:rPr>
          <w:szCs w:val="21"/>
        </w:rPr>
        <w:t>，</w:t>
      </w:r>
      <w:r>
        <w:rPr>
          <w:rFonts w:hint="eastAsia"/>
          <w:szCs w:val="21"/>
        </w:rPr>
        <w:t>屏幕</w:t>
      </w:r>
      <w:r>
        <w:rPr>
          <w:szCs w:val="21"/>
        </w:rPr>
        <w:t>上波形的周期个数将变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（填</w:t>
      </w:r>
      <w:r>
        <w:rPr>
          <w:szCs w:val="21"/>
        </w:rPr>
        <w:t>“</w:t>
      </w:r>
      <w:r>
        <w:rPr>
          <w:rFonts w:hint="eastAsia"/>
          <w:szCs w:val="21"/>
        </w:rPr>
        <w:t>多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少</w:t>
      </w:r>
      <w:r>
        <w:rPr>
          <w:szCs w:val="21"/>
        </w:rPr>
        <w:t>”</w:t>
      </w:r>
      <w:r>
        <w:rPr>
          <w:szCs w:val="21"/>
        </w:rPr>
        <w:t>）</w:t>
      </w:r>
      <w:r>
        <w:rPr>
          <w:rFonts w:hint="eastAsia"/>
          <w:szCs w:val="21"/>
        </w:rPr>
        <w:t>；</w:t>
      </w:r>
      <w:r>
        <w:rPr>
          <w:szCs w:val="21"/>
        </w:rPr>
        <w:t>左下角的</w:t>
      </w:r>
      <w:r>
        <w:rPr>
          <w:rFonts w:hint="eastAsia"/>
          <w:szCs w:val="21"/>
        </w:rPr>
        <w:t>电压</w:t>
      </w:r>
      <w:r>
        <w:rPr>
          <w:szCs w:val="21"/>
        </w:rPr>
        <w:t>档位参数变小时，</w:t>
      </w:r>
      <w:r>
        <w:rPr>
          <w:rFonts w:hint="eastAsia"/>
          <w:szCs w:val="21"/>
        </w:rPr>
        <w:t>屏幕</w:t>
      </w:r>
      <w:r>
        <w:rPr>
          <w:szCs w:val="21"/>
        </w:rPr>
        <w:t>上波形的幅度将变</w:t>
      </w:r>
      <w:r>
        <w:rPr>
          <w:rFonts w:hint="eastAsia"/>
          <w:szCs w:val="21"/>
        </w:rPr>
        <w:t>________</w:t>
      </w:r>
      <w:r>
        <w:rPr>
          <w:szCs w:val="21"/>
        </w:rPr>
        <w:t>（</w:t>
      </w:r>
      <w:r>
        <w:rPr>
          <w:rFonts w:hint="eastAsia"/>
          <w:szCs w:val="21"/>
        </w:rPr>
        <w:t>填</w:t>
      </w:r>
      <w:r>
        <w:rPr>
          <w:szCs w:val="21"/>
        </w:rPr>
        <w:t>“</w:t>
      </w:r>
      <w:r>
        <w:rPr>
          <w:rFonts w:hint="eastAsia"/>
          <w:szCs w:val="21"/>
        </w:rPr>
        <w:t>大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小</w:t>
      </w:r>
      <w:r>
        <w:rPr>
          <w:szCs w:val="21"/>
        </w:rPr>
        <w:t>”</w:t>
      </w:r>
      <w:r>
        <w:rPr>
          <w:szCs w:val="21"/>
        </w:rPr>
        <w:t>）</w:t>
      </w:r>
      <w:r>
        <w:rPr>
          <w:rFonts w:hint="eastAsia"/>
          <w:szCs w:val="21"/>
        </w:rPr>
        <w:t>。</w:t>
      </w:r>
    </w:p>
    <w:p w:rsidR="004E39D1" w:rsidRPr="00BA212B" w:rsidRDefault="004E39D1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rFonts w:hint="eastAsia"/>
        </w:rPr>
        <w:t>要使用示波器</w:t>
      </w:r>
      <w:r>
        <w:t>的光标测量功能，应按下</w:t>
      </w:r>
      <w:r w:rsidRPr="00A22B18">
        <w:t>____________</w:t>
      </w:r>
      <w:r>
        <w:rPr>
          <w:rFonts w:hint="eastAsia"/>
        </w:rPr>
        <w:t>按键</w:t>
      </w:r>
      <w:r>
        <w:t>。</w:t>
      </w:r>
    </w:p>
    <w:p w:rsidR="00BA212B" w:rsidRPr="00A22B18" w:rsidRDefault="00BA212B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rFonts w:hint="eastAsia"/>
        </w:rPr>
        <w:t>使用示波器</w:t>
      </w:r>
      <w:r>
        <w:t>的</w:t>
      </w:r>
      <w:r w:rsidRPr="00A22B18">
        <w:t>____________</w:t>
      </w:r>
      <w:r>
        <w:rPr>
          <w:rFonts w:hint="eastAsia"/>
        </w:rPr>
        <w:t>旋钮</w:t>
      </w:r>
      <w:r>
        <w:t>，可以使</w:t>
      </w:r>
      <w:r>
        <w:t>“</w:t>
      </w:r>
      <w:r>
        <w:rPr>
          <w:rFonts w:hint="eastAsia"/>
        </w:rPr>
        <w:t>走动</w:t>
      </w:r>
      <w:r>
        <w:t>”</w:t>
      </w:r>
      <w:r>
        <w:rPr>
          <w:rFonts w:hint="eastAsia"/>
        </w:rPr>
        <w:t>的</w:t>
      </w:r>
      <w:r>
        <w:t>波形稳定下来。</w:t>
      </w:r>
    </w:p>
    <w:p w:rsidR="00647F2E" w:rsidRPr="00A22B18" w:rsidRDefault="00366BE2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b/>
          <w:noProof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392.25pt;margin-top:29.75pt;width:58.5pt;height:56.25pt;z-index:251660800">
            <v:imagedata r:id="rId8" o:title=""/>
            <w10:wrap type="square"/>
          </v:shape>
          <o:OLEObject Type="Embed" ProgID="Visio.Drawing.11" ShapeID="_x0000_s1045" DrawAspect="Content" ObjectID="_1550390808" r:id="rId9"/>
        </w:object>
      </w:r>
      <w:r w:rsidR="00647F2E" w:rsidRPr="00A22B18">
        <w:t>若输入信号的频率为</w:t>
      </w:r>
      <w:r w:rsidR="00647F2E" w:rsidRPr="00A22B18">
        <w:t>50Hz</w:t>
      </w:r>
      <w:r w:rsidR="00647F2E" w:rsidRPr="00A22B18">
        <w:t>，则半波整流后输出信号的频率为</w:t>
      </w:r>
      <w:r w:rsidR="00647F2E" w:rsidRPr="00A22B18">
        <w:t>____________Hz</w:t>
      </w:r>
      <w:r w:rsidR="00647F2E" w:rsidRPr="00A22B18">
        <w:t>，桥式整流后输出信号的频率为</w:t>
      </w:r>
      <w:r w:rsidR="00647F2E" w:rsidRPr="00A22B18">
        <w:t>____________Hz</w:t>
      </w:r>
      <w:r w:rsidR="00647F2E" w:rsidRPr="00A22B18">
        <w:t>，滤波</w:t>
      </w:r>
      <w:r w:rsidR="00F24A5E" w:rsidRPr="00A22B18">
        <w:t>后输出</w:t>
      </w:r>
      <w:r w:rsidR="00647F2E" w:rsidRPr="00A22B18">
        <w:t>信号的频率为</w:t>
      </w:r>
      <w:r w:rsidR="00647F2E" w:rsidRPr="00A22B18">
        <w:t>____________Hz</w:t>
      </w:r>
      <w:r w:rsidR="00F24A5E" w:rsidRPr="00A22B18">
        <w:t>。</w:t>
      </w:r>
    </w:p>
    <w:p w:rsidR="000E7D88" w:rsidRPr="000E7D88" w:rsidRDefault="000E7D88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>
        <w:t>用公式表示</w:t>
      </w:r>
      <w:r w:rsidRPr="00A732FC">
        <w:t>李萨如图形</w:t>
      </w:r>
      <w:r>
        <w:rPr>
          <w:rFonts w:hint="eastAsia"/>
        </w:rPr>
        <w:t>在</w:t>
      </w:r>
      <w:r>
        <w:t>水平方向和垂直方向</w:t>
      </w:r>
      <w:r w:rsidRPr="00A732FC">
        <w:t>的切点数与信号频率间</w:t>
      </w:r>
      <w:r>
        <w:rPr>
          <w:rFonts w:hint="eastAsia"/>
        </w:rPr>
        <w:t>的</w:t>
      </w:r>
      <w:r>
        <w:t>关系</w:t>
      </w:r>
      <w:r>
        <w:rPr>
          <w:rFonts w:hint="eastAsia"/>
        </w:rPr>
        <w:t>_</w:t>
      </w:r>
      <w:r>
        <w:t>______________</w:t>
      </w:r>
      <w:r>
        <w:rPr>
          <w:rFonts w:hint="eastAsia"/>
        </w:rPr>
        <w:t>。</w:t>
      </w:r>
    </w:p>
    <w:p w:rsidR="00B13FDA" w:rsidRPr="004F6419" w:rsidRDefault="00B13FDA" w:rsidP="00481CDE">
      <w:pPr>
        <w:numPr>
          <w:ilvl w:val="0"/>
          <w:numId w:val="6"/>
        </w:numPr>
        <w:spacing w:line="0" w:lineRule="atLeast"/>
        <w:rPr>
          <w:b/>
          <w:szCs w:val="21"/>
        </w:rPr>
      </w:pPr>
      <w:r w:rsidRPr="00A22B18">
        <w:t>由两列正弦波合成的李萨如图形如</w:t>
      </w:r>
      <w:r w:rsidR="00C01D94" w:rsidRPr="00A22B18">
        <w:t>右</w:t>
      </w:r>
      <w:r w:rsidRPr="00A22B18">
        <w:t>图所示，则频率比</w:t>
      </w:r>
      <w:r w:rsidRPr="00A22B18">
        <w:rPr>
          <w:position w:val="-14"/>
        </w:rPr>
        <w:object w:dxaOrig="859" w:dyaOrig="380">
          <v:shape id="_x0000_i1026" type="#_x0000_t75" style="width:42pt;height:19pt" o:ole="">
            <v:imagedata r:id="rId10" o:title=""/>
          </v:shape>
          <o:OLEObject Type="Embed" ProgID="Equation.DSMT4" ShapeID="_x0000_i1026" DrawAspect="Content" ObjectID="_1550390800" r:id="rId11"/>
        </w:object>
      </w:r>
      <w:r w:rsidR="0027715B" w:rsidRPr="00A22B18">
        <w:t>____________</w:t>
      </w:r>
      <w:r w:rsidRPr="00A22B18">
        <w:t>。</w:t>
      </w:r>
    </w:p>
    <w:p w:rsidR="004F6419" w:rsidRPr="00D02C07" w:rsidRDefault="004F6419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>
        <w:rPr>
          <w:rFonts w:hint="eastAsia"/>
        </w:rPr>
        <w:t>合成李萨如</w:t>
      </w:r>
      <w:r>
        <w:t>图形的两列正弦波相位差变化时，图形的切点数</w:t>
      </w:r>
      <w:r w:rsidRPr="00A22B18">
        <w:t>____________</w:t>
      </w:r>
      <w:r>
        <w:rPr>
          <w:rFonts w:hint="eastAsia"/>
        </w:rPr>
        <w:t>，</w:t>
      </w:r>
      <w:r>
        <w:t>切点位置</w:t>
      </w:r>
      <w:r w:rsidRPr="00A22B18">
        <w:t>____________</w:t>
      </w:r>
      <w:r>
        <w:rPr>
          <w:rFonts w:hint="eastAsia"/>
        </w:rPr>
        <w:t>（以上</w:t>
      </w:r>
      <w:r>
        <w:t>两空填</w:t>
      </w:r>
      <w:r>
        <w:rPr>
          <w:rFonts w:hint="eastAsia"/>
        </w:rPr>
        <w:t>“不变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变化</w:t>
      </w:r>
      <w:r>
        <w:t>”</w:t>
      </w:r>
      <w:r>
        <w:t>）</w:t>
      </w:r>
      <w:r>
        <w:rPr>
          <w:rFonts w:hint="eastAsia"/>
        </w:rPr>
        <w:t>。</w:t>
      </w:r>
    </w:p>
    <w:p w:rsidR="00D02C07" w:rsidRPr="00D02C07" w:rsidRDefault="00D02C0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A22B18">
        <w:t>列出用光标功能测量正弦波周期的步骤（分点描述，如：第一、第二、第三</w:t>
      </w:r>
      <w:r w:rsidRPr="00A22B18">
        <w:t>……</w:t>
      </w:r>
      <w:r w:rsidRPr="00A22B18">
        <w:t>）。</w:t>
      </w:r>
    </w:p>
    <w:p w:rsidR="00D02C07" w:rsidRPr="00D02C07" w:rsidRDefault="00D02C0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A22B18">
        <w:t>列出用光标功能测量恒定直流电（波形为直线）电压值的步骤（分点描述，同上）。</w:t>
      </w:r>
    </w:p>
    <w:p w:rsidR="00F566A0" w:rsidRPr="00A22B18" w:rsidRDefault="00C01D94" w:rsidP="00F566A0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四</w:t>
      </w:r>
      <w:r w:rsidR="00F566A0" w:rsidRPr="00A22B18">
        <w:rPr>
          <w:rFonts w:eastAsia="黑体"/>
          <w:sz w:val="24"/>
        </w:rPr>
        <w:t>、实验总结</w:t>
      </w:r>
    </w:p>
    <w:p w:rsidR="00481CDE" w:rsidRDefault="005B79C6" w:rsidP="00687EF7">
      <w:pPr>
        <w:ind w:left="420"/>
        <w:rPr>
          <w:rFonts w:eastAsia="黑体"/>
          <w:sz w:val="24"/>
        </w:rPr>
      </w:pPr>
      <w:r w:rsidRPr="00A22B18">
        <w:rPr>
          <w:szCs w:val="21"/>
        </w:rPr>
        <w:t>对本次</w:t>
      </w:r>
      <w:r w:rsidR="00965439" w:rsidRPr="00A22B18">
        <w:rPr>
          <w:szCs w:val="21"/>
        </w:rPr>
        <w:t>课堂实验过程</w:t>
      </w:r>
      <w:r w:rsidRPr="00A22B18">
        <w:rPr>
          <w:szCs w:val="21"/>
        </w:rPr>
        <w:t>的意见和建议</w:t>
      </w:r>
      <w:r w:rsidR="00D02C07">
        <w:rPr>
          <w:rFonts w:hint="eastAsia"/>
          <w:szCs w:val="21"/>
        </w:rPr>
        <w:t>；对示波器的认识。</w:t>
      </w:r>
      <w:bookmarkStart w:id="0" w:name="_GoBack"/>
      <w:bookmarkEnd w:id="0"/>
    </w:p>
    <w:p w:rsidR="00C0207E" w:rsidRPr="00A22B18" w:rsidRDefault="00965439" w:rsidP="001E5718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lastRenderedPageBreak/>
        <w:t>五</w:t>
      </w:r>
      <w:r w:rsidR="00334F19" w:rsidRPr="00A22B18">
        <w:rPr>
          <w:rFonts w:eastAsia="黑体"/>
          <w:sz w:val="24"/>
        </w:rPr>
        <w:t>、</w:t>
      </w:r>
      <w:r w:rsidR="00653BA5" w:rsidRPr="00A22B18">
        <w:rPr>
          <w:rFonts w:eastAsia="黑体"/>
          <w:sz w:val="24"/>
        </w:rPr>
        <w:t>原始</w:t>
      </w:r>
      <w:r w:rsidR="00202411" w:rsidRPr="00A22B18">
        <w:rPr>
          <w:rFonts w:eastAsia="黑体"/>
          <w:sz w:val="24"/>
        </w:rPr>
        <w:t>数据</w:t>
      </w:r>
      <w:r w:rsidR="00653BA5" w:rsidRPr="00A22B18">
        <w:rPr>
          <w:rFonts w:eastAsia="黑体"/>
          <w:sz w:val="24"/>
        </w:rPr>
        <w:t>记录</w:t>
      </w:r>
      <w:r w:rsidR="00202411" w:rsidRPr="00A22B18">
        <w:rPr>
          <w:rFonts w:eastAsia="黑体"/>
          <w:sz w:val="24"/>
        </w:rPr>
        <w:t>表格</w:t>
      </w:r>
    </w:p>
    <w:p w:rsidR="00653BA5" w:rsidRPr="00A22B18" w:rsidRDefault="00366BE2" w:rsidP="00334C75">
      <w:pPr>
        <w:spacing w:beforeLines="50" w:before="156" w:afterLines="50" w:after="156"/>
        <w:rPr>
          <w:rFonts w:eastAsia="楷体_GB2312"/>
          <w:szCs w:val="21"/>
        </w:rPr>
      </w:pPr>
      <w:r>
        <w:rPr>
          <w:rFonts w:eastAsia="楷体_GB2312"/>
          <w:b/>
          <w:noProof/>
          <w:color w:val="000000"/>
          <w:sz w:val="24"/>
        </w:rPr>
        <w:pict>
          <v:group id="_x0000_s1112" style="position:absolute;left:0;text-align:left;margin-left:481.35pt;margin-top:-61.3pt;width:42.85pt;height:680.3pt;z-index:251670016" coordorigin="10194,885" coordsize="857,13606">
            <v:shape id="_x0000_s1113" type="#_x0000_t202" style="position:absolute;left:10201;top:5606;width:850;height:3969" stroked="f">
              <v:textbox style="layout-flow:vertical-ideographic">
                <w:txbxContent>
                  <w:p w:rsidR="00D02C07" w:rsidRPr="00595986" w:rsidRDefault="00D02C07" w:rsidP="00D02C07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 id="_x0000_s1114" type="#_x0000_t32" style="position:absolute;left:10194;top:885;width:0;height:13606" o:connectortype="straight">
              <v:stroke dashstyle="dash"/>
            </v:shape>
          </v:group>
        </w:pict>
      </w:r>
      <w:r w:rsidR="0088306F" w:rsidRPr="00A22B18">
        <w:rPr>
          <w:rFonts w:eastAsia="楷体_GB2312"/>
          <w:b/>
          <w:color w:val="000000"/>
          <w:sz w:val="24"/>
        </w:rPr>
        <w:t>成绩</w:t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szCs w:val="21"/>
        </w:rPr>
        <w:t xml:space="preserve">__________ </w:t>
      </w:r>
      <w:r w:rsidR="0088306F" w:rsidRPr="00A22B18">
        <w:rPr>
          <w:rFonts w:eastAsia="楷体_GB2312"/>
          <w:b/>
          <w:color w:val="000000"/>
          <w:sz w:val="24"/>
        </w:rPr>
        <w:t>教师签字</w:t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szCs w:val="21"/>
        </w:rPr>
        <w:t>_______________</w:t>
      </w:r>
      <w:r w:rsidR="00653BA5" w:rsidRPr="00A22B18">
        <w:rPr>
          <w:rFonts w:eastAsia="楷体_GB2312"/>
          <w:b/>
          <w:color w:val="000000"/>
          <w:sz w:val="24"/>
        </w:rPr>
        <w:t>组号</w:t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szCs w:val="21"/>
        </w:rPr>
        <w:t xml:space="preserve">________ </w:t>
      </w:r>
      <w:r w:rsidR="00E138B1" w:rsidRPr="00A22B18">
        <w:rPr>
          <w:rFonts w:eastAsia="楷体_GB2312"/>
          <w:b/>
          <w:color w:val="000000"/>
          <w:sz w:val="24"/>
        </w:rPr>
        <w:t>同组人姓名</w:t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szCs w:val="21"/>
        </w:rPr>
        <w:t xml:space="preserve">____________________ </w:t>
      </w:r>
    </w:p>
    <w:p w:rsidR="00021488" w:rsidRPr="00A22B18" w:rsidRDefault="00A22B18" w:rsidP="00671C38">
      <w:pPr>
        <w:jc w:val="center"/>
        <w:rPr>
          <w:b/>
          <w:szCs w:val="21"/>
        </w:rPr>
      </w:pPr>
      <w:r w:rsidRPr="00A22B18">
        <w:rPr>
          <w:rFonts w:hAnsi="宋体"/>
          <w:b/>
          <w:szCs w:val="21"/>
        </w:rPr>
        <w:t>表</w:t>
      </w:r>
      <w:r w:rsidRPr="00A22B18">
        <w:rPr>
          <w:b/>
          <w:szCs w:val="21"/>
        </w:rPr>
        <w:t xml:space="preserve">1 </w:t>
      </w:r>
      <w:r w:rsidR="00021488" w:rsidRPr="00A22B18">
        <w:rPr>
          <w:rFonts w:hAnsi="宋体"/>
          <w:b/>
          <w:szCs w:val="21"/>
        </w:rPr>
        <w:t>电路板各部分信号波形记录表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50"/>
        <w:gridCol w:w="4649"/>
      </w:tblGrid>
      <w:tr w:rsidR="00021488" w:rsidRPr="00A22B18" w:rsidTr="0057587C">
        <w:trPr>
          <w:trHeight w:val="2438"/>
          <w:jc w:val="center"/>
        </w:trPr>
        <w:tc>
          <w:tcPr>
            <w:tcW w:w="4650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A22B18" w:rsidRDefault="00021488" w:rsidP="003E2476">
            <w:r w:rsidRPr="00A22B18">
              <w:t>1</w:t>
            </w:r>
            <w:r w:rsidRPr="00A22B18">
              <w:t>、</w:t>
            </w:r>
            <w:r w:rsidR="008D5E7D" w:rsidRPr="00A22B18">
              <w:t>画出</w:t>
            </w:r>
            <w:r w:rsidR="008D5E7D" w:rsidRPr="00A22B18">
              <w:rPr>
                <w:rFonts w:hAnsi="宋体"/>
                <w:b/>
              </w:rPr>
              <w:t>输入信号</w:t>
            </w:r>
            <w:r w:rsidR="008D5E7D" w:rsidRPr="00A22B18">
              <w:rPr>
                <w:rFonts w:hAnsi="宋体"/>
              </w:rPr>
              <w:t>的波形</w:t>
            </w:r>
            <w:r w:rsidRPr="00A22B18">
              <w:t>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</w:t>
            </w:r>
            <w:r w:rsidR="008D5E7D" w:rsidRPr="00A22B18">
              <w:t>，填入空格</w:t>
            </w:r>
          </w:p>
          <w:p w:rsidR="00021488" w:rsidRPr="00A22B18" w:rsidRDefault="00366BE2" w:rsidP="0057587C">
            <w:pPr>
              <w:spacing w:line="0" w:lineRule="atLeast"/>
              <w:jc w:val="left"/>
            </w:pPr>
            <w:r>
              <w:rPr>
                <w:noProof/>
              </w:rPr>
              <w:pict>
                <v:shape id="_x0000_s1035" type="#_x0000_t202" style="position:absolute;margin-left:122.25pt;margin-top:13.7pt;width:97.65pt;height:70.85pt;z-index:251655680" stroked="f">
                  <v:textbox style="mso-next-textbox:#_x0000_s1035">
                    <w:txbxContent>
                      <w:p w:rsidR="00021488" w:rsidRDefault="00021488" w:rsidP="00021488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28" type="#_x0000_t75" style="width:34pt;height:19pt" o:ole="">
                              <v:imagedata r:id="rId12" o:title=""/>
                            </v:shape>
                            <o:OLEObject Type="Embed" ProgID="Equation.DSMT4" ShapeID="_x0000_i1028" DrawAspect="Content" ObjectID="_1550390809" r:id="rId13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021488" w:rsidRDefault="00021488" w:rsidP="00021488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0" type="#_x0000_t75" style="width:22.5pt;height:16.5pt" o:ole="">
                              <v:imagedata r:id="rId14" o:title=""/>
                            </v:shape>
                            <o:OLEObject Type="Embed" ProgID="Equation.DSMT4" ShapeID="_x0000_i1030" DrawAspect="Content" ObjectID="_1550390810" r:id="rId15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57587C">
              <w:rPr>
                <w:noProof/>
              </w:rPr>
              <w:drawing>
                <wp:inline distT="0" distB="0" distL="0" distR="0">
                  <wp:extent cx="1440000" cy="1152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A22B18" w:rsidRDefault="00021488" w:rsidP="003E2476">
            <w:r w:rsidRPr="00A22B18">
              <w:t>2</w:t>
            </w:r>
            <w:r w:rsidRPr="00A22B18">
              <w:t>、画出</w:t>
            </w:r>
            <w:r w:rsidR="008D5E7D" w:rsidRPr="00A22B18">
              <w:rPr>
                <w:b/>
              </w:rPr>
              <w:t>半波整流信号</w:t>
            </w:r>
            <w:r w:rsidR="008D5E7D" w:rsidRPr="00A22B18">
              <w:t>的</w:t>
            </w:r>
            <w:r w:rsidRPr="00A22B18">
              <w:t>波形（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</w:t>
            </w:r>
            <w:r w:rsidR="008D5E7D" w:rsidRPr="00A22B18">
              <w:t>，填入空格</w:t>
            </w:r>
          </w:p>
          <w:p w:rsidR="00021488" w:rsidRPr="00A22B18" w:rsidRDefault="00366BE2" w:rsidP="00926DE7">
            <w:pPr>
              <w:spacing w:line="0" w:lineRule="atLeast"/>
            </w:pPr>
            <w:r>
              <w:rPr>
                <w:noProof/>
              </w:rPr>
              <w:pict>
                <v:shape id="_x0000_s1061" type="#_x0000_t202" style="position:absolute;left:0;text-align:left;margin-left:122.25pt;margin-top:15.2pt;width:97.65pt;height:70.85pt;z-index:251661824;mso-position-horizontal-relative:text;mso-position-vertical-relative:text" stroked="f">
                  <v:textbox style="mso-next-textbox:#_x0000_s1061">
                    <w:txbxContent>
                      <w:p w:rsidR="00D82B97" w:rsidRDefault="00D82B97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2" type="#_x0000_t75" style="width:34pt;height:19pt" o:ole="">
                              <v:imagedata r:id="rId12" o:title=""/>
                            </v:shape>
                            <o:OLEObject Type="Embed" ProgID="Equation.DSMT4" ShapeID="_x0000_i1032" DrawAspect="Content" ObjectID="_1550390811" r:id="rId17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D82B97" w:rsidRDefault="00D82B97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4" type="#_x0000_t75" style="width:22.5pt;height:16.5pt" o:ole="">
                              <v:imagedata r:id="rId14" o:title=""/>
                            </v:shape>
                            <o:OLEObject Type="Embed" ProgID="Equation.DSMT4" ShapeID="_x0000_i1034" DrawAspect="Content" ObjectID="_1550390812" r:id="rId18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57587C">
              <w:rPr>
                <w:noProof/>
              </w:rPr>
              <w:drawing>
                <wp:inline distT="0" distB="0" distL="0" distR="0" wp14:anchorId="1761EC76" wp14:editId="22B93845">
                  <wp:extent cx="1440000" cy="1152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F2" w:rsidRPr="00A22B18" w:rsidTr="0057587C">
        <w:trPr>
          <w:trHeight w:val="2438"/>
          <w:jc w:val="center"/>
        </w:trPr>
        <w:tc>
          <w:tcPr>
            <w:tcW w:w="4650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6C40F2" w:rsidRPr="00A22B18" w:rsidRDefault="006C40F2" w:rsidP="008D5E7D">
            <w:r w:rsidRPr="00A22B18">
              <w:t>3</w:t>
            </w:r>
            <w:r w:rsidRPr="00A22B18">
              <w:t>、画出</w:t>
            </w:r>
            <w:r w:rsidRPr="00A22B18">
              <w:rPr>
                <w:b/>
              </w:rPr>
              <w:t>桥式整流信号</w:t>
            </w:r>
            <w:r w:rsidRPr="00A22B18">
              <w:t>的波形（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个周期），用光标测出其峰峰值及频率，填入空格</w:t>
            </w:r>
          </w:p>
          <w:p w:rsidR="006C40F2" w:rsidRPr="00A22B18" w:rsidRDefault="00366BE2" w:rsidP="00926DE7">
            <w:pPr>
              <w:spacing w:line="0" w:lineRule="atLeast"/>
            </w:pPr>
            <w:r>
              <w:rPr>
                <w:noProof/>
              </w:rPr>
              <w:pict>
                <v:shape id="_x0000_s1136" type="#_x0000_t202" style="position:absolute;left:0;text-align:left;margin-left:119.75pt;margin-top:16pt;width:97.65pt;height:70.85pt;z-index:251673088" stroked="f">
                  <v:textbox style="mso-next-textbox:#_x0000_s1136">
                    <w:txbxContent>
                      <w:p w:rsidR="006C40F2" w:rsidRDefault="006C40F2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6" type="#_x0000_t75" style="width:34pt;height:19pt" o:ole="">
                              <v:imagedata r:id="rId12" o:title=""/>
                            </v:shape>
                            <o:OLEObject Type="Embed" ProgID="Equation.DSMT4" ShapeID="_x0000_i1036" DrawAspect="Content" ObjectID="_1550390813" r:id="rId19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6C40F2" w:rsidRDefault="006C40F2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8" type="#_x0000_t75" style="width:22.5pt;height:16.5pt" o:ole="">
                              <v:imagedata r:id="rId14" o:title=""/>
                            </v:shape>
                            <o:OLEObject Type="Embed" ProgID="Equation.DSMT4" ShapeID="_x0000_i1038" DrawAspect="Content" ObjectID="_1550390814" r:id="rId20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57587C">
              <w:rPr>
                <w:noProof/>
              </w:rPr>
              <w:drawing>
                <wp:inline distT="0" distB="0" distL="0" distR="0" wp14:anchorId="36523448" wp14:editId="0AAC8A06">
                  <wp:extent cx="1440000" cy="1152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6C40F2" w:rsidRPr="00A22B18" w:rsidRDefault="006C40F2" w:rsidP="008D5E7D">
            <w:pPr>
              <w:ind w:left="315" w:hangingChars="150" w:hanging="315"/>
            </w:pPr>
            <w:r w:rsidRPr="00A22B18">
              <w:t>4</w:t>
            </w:r>
            <w:r w:rsidRPr="00A22B18">
              <w:t>、画出</w:t>
            </w:r>
            <w:r w:rsidRPr="00A22B18">
              <w:rPr>
                <w:b/>
              </w:rPr>
              <w:t>滤波信号</w:t>
            </w:r>
            <w:r w:rsidRPr="00A22B18">
              <w:t>波形，用光标测出其电压值，填入空格</w:t>
            </w:r>
          </w:p>
          <w:p w:rsidR="006C40F2" w:rsidRPr="00A22B18" w:rsidRDefault="00366BE2" w:rsidP="003E2476">
            <w:pPr>
              <w:spacing w:line="0" w:lineRule="atLeast"/>
            </w:pPr>
            <w:r>
              <w:rPr>
                <w:noProof/>
              </w:rPr>
              <w:pict>
                <v:shape id="_x0000_s1135" type="#_x0000_t202" style="position:absolute;left:0;text-align:left;margin-left:130.65pt;margin-top:18.75pt;width:86.4pt;height:28.35pt;z-index:251672064" stroked="f">
                  <v:textbox style="mso-next-textbox:#_x0000_s1135">
                    <w:txbxContent>
                      <w:p w:rsidR="006C40F2" w:rsidRPr="00D13728" w:rsidRDefault="006C40F2" w:rsidP="00021488">
                        <w:r w:rsidRPr="00F45FC6">
                          <w:rPr>
                            <w:position w:val="-6"/>
                          </w:rPr>
                          <w:object w:dxaOrig="420" w:dyaOrig="279">
                            <v:shape id="_x0000_i1040" type="#_x0000_t75" style="width:21pt;height:13.5pt" o:ole="">
                              <v:imagedata r:id="rId21" o:title=""/>
                            </v:shape>
                            <o:OLEObject Type="Embed" ProgID="Equation.DSMT4" ShapeID="_x0000_i1040" DrawAspect="Content" ObjectID="_1550390815" r:id="rId22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</w:txbxContent>
                  </v:textbox>
                </v:shape>
              </w:pict>
            </w:r>
            <w:r w:rsidR="006C40F2" w:rsidRPr="00A22B18">
              <w:object w:dxaOrig="3666" w:dyaOrig="2124">
                <v:shape id="_x0000_i1041" type="#_x0000_t75" style="width:117.5pt;height:67.5pt" o:ole="">
                  <v:imagedata r:id="rId23" o:title=""/>
                </v:shape>
                <o:OLEObject Type="Embed" ProgID="Visio.Drawing.11" ShapeID="_x0000_i1041" DrawAspect="Content" ObjectID="_1550390801" r:id="rId24"/>
              </w:object>
            </w:r>
          </w:p>
        </w:tc>
      </w:tr>
    </w:tbl>
    <w:p w:rsidR="00A22B18" w:rsidRDefault="00A22B18" w:rsidP="00334C75">
      <w:pPr>
        <w:spacing w:beforeLines="50" w:before="156"/>
        <w:jc w:val="center"/>
        <w:rPr>
          <w:b/>
        </w:rPr>
      </w:pPr>
      <w:r w:rsidRPr="00A22B18">
        <w:rPr>
          <w:b/>
        </w:rPr>
        <w:t>表</w:t>
      </w:r>
      <w:r w:rsidRPr="00A22B18">
        <w:rPr>
          <w:b/>
        </w:rPr>
        <w:t>2</w:t>
      </w:r>
      <w:r w:rsidR="005E0805">
        <w:rPr>
          <w:rFonts w:hint="eastAsia"/>
          <w:b/>
        </w:rPr>
        <w:t>不同</w:t>
      </w:r>
      <w:r w:rsidR="005E0805">
        <w:rPr>
          <w:b/>
        </w:rPr>
        <w:t>的图形对应</w:t>
      </w:r>
      <w:r w:rsidR="005E0805">
        <w:rPr>
          <w:rFonts w:hint="eastAsia"/>
          <w:b/>
        </w:rPr>
        <w:t>不同相位</w:t>
      </w:r>
      <w:r w:rsidR="0057587C">
        <w:rPr>
          <w:rFonts w:hint="eastAsia"/>
          <w:b/>
        </w:rPr>
        <w:t>差</w:t>
      </w:r>
      <w:r w:rsidR="005E0805">
        <w:rPr>
          <w:b/>
        </w:rPr>
        <w:t>的记录表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347B3E" w:rsidTr="005E0805"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600" w:dyaOrig="380">
                <v:shape id="_x0000_i1042" type="#_x0000_t75" style="width:30.5pt;height:19pt" o:ole="">
                  <v:imagedata r:id="rId25" o:title=""/>
                </v:shape>
                <o:OLEObject Type="Embed" ProgID="Equation.DSMT4" ShapeID="_x0000_i1042" DrawAspect="Content" ObjectID="_1550390802" r:id="rId26"/>
              </w:object>
            </w:r>
          </w:p>
          <w:p w:rsidR="005E0805" w:rsidRDefault="005E0805" w:rsidP="005E0805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CH2</w:t>
            </w:r>
          </w:p>
          <w:p w:rsidR="005E0805" w:rsidRDefault="005E0805" w:rsidP="005E0805">
            <w:pPr>
              <w:jc w:val="center"/>
              <w:rPr>
                <w:b/>
              </w:rPr>
            </w:pPr>
            <w:r>
              <w:rPr>
                <w:rFonts w:hint="eastAsia"/>
                <w:color w:val="000000"/>
                <w:szCs w:val="21"/>
              </w:rPr>
              <w:t>起始</w:t>
            </w:r>
            <w:r>
              <w:rPr>
                <w:color w:val="000000"/>
                <w:szCs w:val="21"/>
              </w:rPr>
              <w:t>相位</w:t>
            </w: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rFonts w:hint="eastAsia"/>
                <w:color w:val="000000"/>
                <w:szCs w:val="21"/>
              </w:rPr>
              <w:t>°</w:t>
            </w:r>
          </w:p>
        </w:tc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b/>
              </w:rPr>
            </w:pPr>
            <w:r w:rsidRPr="005E0805">
              <w:rPr>
                <w:rFonts w:hint="eastAsia"/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b/>
              </w:rPr>
            </w:pPr>
            <w:r w:rsidRPr="005E0805">
              <w:rPr>
                <w:rFonts w:hint="eastAsia"/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b/>
              </w:rPr>
            </w:pPr>
            <w:r w:rsidRPr="005E0805">
              <w:rPr>
                <w:rFonts w:hint="eastAsia"/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b/>
              </w:rPr>
            </w:pPr>
            <w:r w:rsidRPr="005E0805">
              <w:rPr>
                <w:rFonts w:hint="eastAsia"/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Default="005E0805" w:rsidP="005E0805">
            <w:pPr>
              <w:jc w:val="center"/>
              <w:rPr>
                <w:b/>
              </w:rPr>
            </w:pPr>
            <w:r w:rsidRPr="005E0805">
              <w:rPr>
                <w:rFonts w:hint="eastAsia"/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3E" w:rsidTr="005E0805">
        <w:trPr>
          <w:trHeight w:val="454"/>
        </w:trPr>
        <w:tc>
          <w:tcPr>
            <w:tcW w:w="1548" w:type="dxa"/>
            <w:vAlign w:val="center"/>
          </w:tcPr>
          <w:p w:rsidR="00347B3E" w:rsidRPr="005E0805" w:rsidRDefault="005E0805" w:rsidP="005E0805">
            <w:pPr>
              <w:jc w:val="center"/>
            </w:pPr>
            <w:r w:rsidRPr="005E0805">
              <w:rPr>
                <w:rFonts w:hint="eastAsia"/>
              </w:rPr>
              <w:t>CH1</w:t>
            </w:r>
            <w:r w:rsidRPr="005E0805">
              <w:t>起始相位</w:t>
            </w:r>
          </w:p>
        </w:tc>
        <w:tc>
          <w:tcPr>
            <w:tcW w:w="1548" w:type="dxa"/>
            <w:vAlign w:val="center"/>
          </w:tcPr>
          <w:p w:rsidR="00347B3E" w:rsidRDefault="00347B3E" w:rsidP="005E0805">
            <w:pPr>
              <w:jc w:val="center"/>
              <w:rPr>
                <w:b/>
              </w:rPr>
            </w:pPr>
          </w:p>
        </w:tc>
        <w:tc>
          <w:tcPr>
            <w:tcW w:w="1548" w:type="dxa"/>
            <w:vAlign w:val="center"/>
          </w:tcPr>
          <w:p w:rsidR="00347B3E" w:rsidRDefault="00347B3E" w:rsidP="005E0805">
            <w:pPr>
              <w:jc w:val="center"/>
              <w:rPr>
                <w:b/>
              </w:rPr>
            </w:pPr>
          </w:p>
        </w:tc>
        <w:tc>
          <w:tcPr>
            <w:tcW w:w="1548" w:type="dxa"/>
            <w:vAlign w:val="center"/>
          </w:tcPr>
          <w:p w:rsidR="00347B3E" w:rsidRDefault="00347B3E" w:rsidP="005E0805">
            <w:pPr>
              <w:jc w:val="center"/>
              <w:rPr>
                <w:b/>
              </w:rPr>
            </w:pPr>
          </w:p>
        </w:tc>
        <w:tc>
          <w:tcPr>
            <w:tcW w:w="1548" w:type="dxa"/>
            <w:vAlign w:val="center"/>
          </w:tcPr>
          <w:p w:rsidR="00347B3E" w:rsidRDefault="00347B3E" w:rsidP="005E0805">
            <w:pPr>
              <w:jc w:val="center"/>
              <w:rPr>
                <w:b/>
              </w:rPr>
            </w:pPr>
          </w:p>
        </w:tc>
        <w:tc>
          <w:tcPr>
            <w:tcW w:w="1548" w:type="dxa"/>
            <w:vAlign w:val="center"/>
          </w:tcPr>
          <w:p w:rsidR="00347B3E" w:rsidRDefault="00347B3E" w:rsidP="005E0805">
            <w:pPr>
              <w:jc w:val="center"/>
              <w:rPr>
                <w:b/>
              </w:rPr>
            </w:pPr>
          </w:p>
        </w:tc>
      </w:tr>
    </w:tbl>
    <w:p w:rsidR="006C40F2" w:rsidRPr="00A22B18" w:rsidRDefault="005E0805" w:rsidP="00334C75">
      <w:pPr>
        <w:spacing w:beforeLines="50" w:before="156"/>
        <w:jc w:val="center"/>
        <w:rPr>
          <w:b/>
        </w:rPr>
      </w:pPr>
      <w:r w:rsidRPr="00A22B18">
        <w:rPr>
          <w:b/>
        </w:rPr>
        <w:t>表</w:t>
      </w:r>
      <w:r>
        <w:rPr>
          <w:b/>
        </w:rPr>
        <w:t>3</w:t>
      </w:r>
      <w:r w:rsidRPr="00A22B18">
        <w:rPr>
          <w:b/>
        </w:rPr>
        <w:t xml:space="preserve"> </w:t>
      </w:r>
      <w:r w:rsidRPr="00A22B18">
        <w:rPr>
          <w:b/>
        </w:rPr>
        <w:t>李萨如图形记录表</w:t>
      </w:r>
      <w:r w:rsidR="0057587C">
        <w:rPr>
          <w:rFonts w:hint="eastAsia"/>
          <w:b/>
        </w:rPr>
        <w:t>（</w:t>
      </w:r>
      <w:r w:rsidR="0057587C" w:rsidRPr="0057587C">
        <w:rPr>
          <w:b/>
          <w:color w:val="000000"/>
          <w:szCs w:val="21"/>
        </w:rPr>
        <w:t>CH2</w:t>
      </w:r>
      <w:r w:rsidR="0057587C" w:rsidRPr="0057587C">
        <w:rPr>
          <w:rFonts w:hint="eastAsia"/>
          <w:b/>
          <w:color w:val="000000"/>
          <w:szCs w:val="21"/>
        </w:rPr>
        <w:t>起始</w:t>
      </w:r>
      <w:r w:rsidR="0057587C" w:rsidRPr="0057587C">
        <w:rPr>
          <w:b/>
          <w:color w:val="000000"/>
          <w:szCs w:val="21"/>
        </w:rPr>
        <w:t>相位</w:t>
      </w:r>
      <w:r w:rsidR="0057587C" w:rsidRPr="0057587C">
        <w:rPr>
          <w:rFonts w:hint="eastAsia"/>
          <w:b/>
          <w:color w:val="000000"/>
          <w:szCs w:val="21"/>
        </w:rPr>
        <w:t>0</w:t>
      </w:r>
      <w:r w:rsidR="0057587C" w:rsidRPr="0057587C">
        <w:rPr>
          <w:rFonts w:hint="eastAsia"/>
          <w:b/>
          <w:color w:val="000000"/>
          <w:szCs w:val="21"/>
        </w:rPr>
        <w:t>°</w:t>
      </w:r>
      <w:r w:rsidR="0057587C">
        <w:rPr>
          <w:rFonts w:hint="eastAsia"/>
          <w:b/>
        </w:rPr>
        <w:t>）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44"/>
        <w:gridCol w:w="1588"/>
        <w:gridCol w:w="1588"/>
        <w:gridCol w:w="1588"/>
        <w:gridCol w:w="1588"/>
        <w:gridCol w:w="1588"/>
      </w:tblGrid>
      <w:tr w:rsidR="0057587C" w:rsidRPr="00A22B18" w:rsidTr="003C5C95">
        <w:trPr>
          <w:jc w:val="center"/>
        </w:trPr>
        <w:tc>
          <w:tcPr>
            <w:tcW w:w="0" w:type="auto"/>
            <w:vAlign w:val="center"/>
          </w:tcPr>
          <w:p w:rsidR="0057587C" w:rsidRPr="00A22B18" w:rsidRDefault="0057587C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639" w:dyaOrig="380">
                <v:shape id="_x0000_i1043" type="#_x0000_t75" style="width:32pt;height:19pt" o:ole="">
                  <v:imagedata r:id="rId32" o:title=""/>
                </v:shape>
                <o:OLEObject Type="Embed" ProgID="Equation.DSMT4" ShapeID="_x0000_i1043" DrawAspect="Content" ObjectID="_1550390803" r:id="rId33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57587C" w:rsidRPr="00A22B18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2</w:t>
            </w:r>
            <w:r>
              <w:rPr>
                <w:b/>
                <w:color w:val="000000"/>
                <w:szCs w:val="21"/>
              </w:rPr>
              <w:t>:</w:t>
            </w:r>
            <w:r w:rsidRPr="00A22B18">
              <w:rPr>
                <w:b/>
                <w:color w:val="000000"/>
                <w:szCs w:val="21"/>
              </w:rPr>
              <w:t>1</w:t>
            </w:r>
          </w:p>
        </w:tc>
        <w:tc>
          <w:tcPr>
            <w:tcW w:w="3176" w:type="dxa"/>
            <w:gridSpan w:val="2"/>
            <w:vAlign w:val="center"/>
          </w:tcPr>
          <w:p w:rsidR="0057587C" w:rsidRPr="00A22B18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1</w:t>
            </w:r>
            <w:r>
              <w:rPr>
                <w:b/>
                <w:color w:val="000000"/>
                <w:szCs w:val="21"/>
              </w:rPr>
              <w:t>:</w:t>
            </w:r>
            <w:r w:rsidRPr="00A22B18">
              <w:rPr>
                <w:b/>
                <w:color w:val="000000"/>
                <w:szCs w:val="21"/>
              </w:rPr>
              <w:t>3</w:t>
            </w:r>
          </w:p>
        </w:tc>
        <w:tc>
          <w:tcPr>
            <w:tcW w:w="1588" w:type="dxa"/>
            <w:vAlign w:val="center"/>
          </w:tcPr>
          <w:p w:rsidR="0057587C" w:rsidRPr="00A22B18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2</w:t>
            </w:r>
            <w:r>
              <w:rPr>
                <w:b/>
                <w:color w:val="000000"/>
                <w:szCs w:val="21"/>
              </w:rPr>
              <w:t>:</w:t>
            </w:r>
            <w:r w:rsidRPr="00A22B18">
              <w:rPr>
                <w:b/>
                <w:color w:val="000000"/>
                <w:szCs w:val="21"/>
              </w:rPr>
              <w:t>3</w:t>
            </w:r>
          </w:p>
        </w:tc>
      </w:tr>
      <w:tr w:rsidR="009147F8" w:rsidRPr="0057587C" w:rsidTr="0057587C">
        <w:trPr>
          <w:trHeight w:val="397"/>
          <w:jc w:val="center"/>
        </w:trPr>
        <w:tc>
          <w:tcPr>
            <w:tcW w:w="0" w:type="auto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57587C">
              <w:rPr>
                <w:rFonts w:hint="eastAsia"/>
                <w:b/>
                <w:sz w:val="18"/>
                <w:szCs w:val="18"/>
              </w:rPr>
              <w:t>CH1</w:t>
            </w:r>
            <w:r w:rsidRPr="0057587C">
              <w:rPr>
                <w:b/>
                <w:sz w:val="18"/>
                <w:szCs w:val="18"/>
              </w:rPr>
              <w:t>起始相位</w:t>
            </w:r>
          </w:p>
        </w:tc>
        <w:tc>
          <w:tcPr>
            <w:tcW w:w="1588" w:type="dxa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45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>
              <w:rPr>
                <w:b/>
                <w:color w:val="000000"/>
                <w:szCs w:val="21"/>
              </w:rPr>
              <w:t>30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45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9147F8" w:rsidRPr="0057587C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</w:tr>
      <w:tr w:rsidR="00A22B18" w:rsidRPr="00A22B18" w:rsidTr="003E2476">
        <w:trPr>
          <w:trHeight w:val="1134"/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szCs w:val="21"/>
              </w:rPr>
              <w:t>李萨如</w:t>
            </w:r>
          </w:p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szCs w:val="21"/>
              </w:rPr>
              <w:t>图形</w:t>
            </w:r>
          </w:p>
        </w:tc>
        <w:tc>
          <w:tcPr>
            <w:tcW w:w="1588" w:type="dxa"/>
            <w:vAlign w:val="center"/>
          </w:tcPr>
          <w:p w:rsidR="00A22B18" w:rsidRPr="00A22B18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2706F6">
              <w:rPr>
                <w:noProof/>
                <w:color w:val="000000"/>
                <w:szCs w:val="21"/>
              </w:rPr>
              <w:drawing>
                <wp:inline distT="0" distB="0" distL="0" distR="0" wp14:anchorId="303068BF" wp14:editId="4C2F2BA5">
                  <wp:extent cx="720000" cy="7200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A22B18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2706F6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A22B18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2706F6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A22B18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2706F6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A22B18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2706F6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2"/>
                <w:szCs w:val="21"/>
              </w:rPr>
              <w:object w:dxaOrig="340" w:dyaOrig="360">
                <v:shape id="_x0000_i1044" type="#_x0000_t75" style="width:17.5pt;height:19pt" o:ole="">
                  <v:imagedata r:id="rId35" o:title=""/>
                </v:shape>
                <o:OLEObject Type="Embed" ProgID="Equation.DSMT4" ShapeID="_x0000_i1044" DrawAspect="Content" ObjectID="_1550390804" r:id="rId36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340" w:dyaOrig="380">
                <v:shape id="_x0000_i1045" type="#_x0000_t75" style="width:17.5pt;height:19pt" o:ole="">
                  <v:imagedata r:id="rId37" o:title=""/>
                </v:shape>
                <o:OLEObject Type="Embed" ProgID="Equation.DSMT4" ShapeID="_x0000_i1045" DrawAspect="Content" ObjectID="_1550390805" r:id="rId38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891E57" w:rsidRPr="00A22B18" w:rsidTr="00B7295F">
        <w:trPr>
          <w:jc w:val="center"/>
        </w:trPr>
        <w:tc>
          <w:tcPr>
            <w:tcW w:w="0" w:type="auto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1020" w:dyaOrig="400">
                <v:shape id="_x0000_i1046" type="#_x0000_t75" style="width:51pt;height:19.5pt" o:ole="">
                  <v:imagedata r:id="rId39" o:title=""/>
                </v:shape>
                <o:OLEObject Type="Embed" ProgID="Equation.DSMT4" ShapeID="_x0000_i1046" DrawAspect="Content" ObjectID="_1550390806" r:id="rId40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3176" w:type="dxa"/>
            <w:gridSpan w:val="2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891E57" w:rsidRPr="00A22B18" w:rsidTr="001A7402">
        <w:trPr>
          <w:jc w:val="center"/>
        </w:trPr>
        <w:tc>
          <w:tcPr>
            <w:tcW w:w="0" w:type="auto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1040" w:dyaOrig="400">
                <v:shape id="_x0000_i1047" type="#_x0000_t75" style="width:52.5pt;height:19.5pt" o:ole="">
                  <v:imagedata r:id="rId41" o:title=""/>
                </v:shape>
                <o:OLEObject Type="Embed" ProgID="Equation.DSMT4" ShapeID="_x0000_i1047" DrawAspect="Content" ObjectID="_1550390807" r:id="rId42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3176" w:type="dxa"/>
            <w:gridSpan w:val="2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891E57" w:rsidRPr="00A22B18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</w:tbl>
    <w:p w:rsidR="00A22B18" w:rsidRPr="00A22B18" w:rsidRDefault="00A22B18" w:rsidP="00671C38"/>
    <w:sectPr w:rsidR="00A22B18" w:rsidRPr="00A22B18" w:rsidSect="0088306F">
      <w:headerReference w:type="default" r:id="rId43"/>
      <w:footerReference w:type="even" r:id="rId44"/>
      <w:footerReference w:type="default" r:id="rId45"/>
      <w:pgSz w:w="11057" w:h="15366"/>
      <w:pgMar w:top="851" w:right="567" w:bottom="851" w:left="567" w:header="454" w:footer="454" w:gutter="85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BE2" w:rsidRDefault="00366BE2">
      <w:r>
        <w:separator/>
      </w:r>
    </w:p>
  </w:endnote>
  <w:endnote w:type="continuationSeparator" w:id="0">
    <w:p w:rsidR="00366BE2" w:rsidRDefault="00366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212B">
      <w:rPr>
        <w:rStyle w:val="a6"/>
        <w:noProof/>
      </w:rPr>
      <w:t>1</w: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BE2" w:rsidRDefault="00366BE2">
      <w:r>
        <w:separator/>
      </w:r>
    </w:p>
  </w:footnote>
  <w:footnote w:type="continuationSeparator" w:id="0">
    <w:p w:rsidR="00366BE2" w:rsidRDefault="00366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07E" w:rsidRPr="00CA718B" w:rsidRDefault="00C0207E">
    <w:pPr>
      <w:pStyle w:val="a3"/>
      <w:rPr>
        <w:rFonts w:ascii="楷体_GB2312" w:eastAsia="楷体_GB2312" w:hAnsi="华文楷体"/>
      </w:rPr>
    </w:pPr>
    <w:r w:rsidRPr="00CA718B">
      <w:rPr>
        <w:rFonts w:ascii="楷体_GB2312" w:eastAsia="楷体_GB2312" w:hAnsi="华文楷体" w:hint="eastAsia"/>
      </w:rPr>
      <w:t>福建农林大学</w:t>
    </w:r>
    <w:r w:rsidR="004A4348" w:rsidRPr="00CA718B">
      <w:rPr>
        <w:rFonts w:ascii="楷体_GB2312" w:eastAsia="楷体_GB2312" w:hAnsi="华文楷体" w:hint="eastAsia"/>
      </w:rPr>
      <w:t xml:space="preserve"> </w:t>
    </w:r>
    <w:r w:rsidRPr="00CA718B">
      <w:rPr>
        <w:rFonts w:ascii="楷体_GB2312" w:eastAsia="楷体_GB2312" w:hAnsi="华文楷体" w:hint="eastAsia"/>
      </w:rPr>
      <w:t>物理实验</w:t>
    </w:r>
    <w:r w:rsidR="00720C47" w:rsidRPr="00CA718B">
      <w:rPr>
        <w:rFonts w:ascii="楷体_GB2312" w:eastAsia="楷体_GB2312" w:hAnsi="华文楷体" w:hint="eastAsia"/>
      </w:rPr>
      <w:t>要求及原始数据表格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555D"/>
    <w:multiLevelType w:val="hybridMultilevel"/>
    <w:tmpl w:val="C6AADA96"/>
    <w:lvl w:ilvl="0" w:tplc="3600ED0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7377DB"/>
    <w:multiLevelType w:val="hybridMultilevel"/>
    <w:tmpl w:val="EB5A7324"/>
    <w:lvl w:ilvl="0" w:tplc="9492410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18E75DF"/>
    <w:multiLevelType w:val="hybridMultilevel"/>
    <w:tmpl w:val="6C068902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1EB4D93"/>
    <w:multiLevelType w:val="hybridMultilevel"/>
    <w:tmpl w:val="7B68B930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3D23A2E"/>
    <w:multiLevelType w:val="multilevel"/>
    <w:tmpl w:val="A26477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FB1269C"/>
    <w:multiLevelType w:val="hybridMultilevel"/>
    <w:tmpl w:val="EDFEE378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E1F20D8"/>
    <w:multiLevelType w:val="hybridMultilevel"/>
    <w:tmpl w:val="81421E9E"/>
    <w:lvl w:ilvl="0" w:tplc="F82C79F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34D49FF"/>
    <w:multiLevelType w:val="hybridMultilevel"/>
    <w:tmpl w:val="A2647796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70512FB1"/>
    <w:multiLevelType w:val="hybridMultilevel"/>
    <w:tmpl w:val="F97A6974"/>
    <w:lvl w:ilvl="0" w:tplc="E1E6B3A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BD90F59"/>
    <w:multiLevelType w:val="hybridMultilevel"/>
    <w:tmpl w:val="DB26F18E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207E"/>
    <w:rsid w:val="00021488"/>
    <w:rsid w:val="00032509"/>
    <w:rsid w:val="0003337D"/>
    <w:rsid w:val="00042240"/>
    <w:rsid w:val="000425DF"/>
    <w:rsid w:val="000621CA"/>
    <w:rsid w:val="00062675"/>
    <w:rsid w:val="0006476D"/>
    <w:rsid w:val="000A225C"/>
    <w:rsid w:val="000E045D"/>
    <w:rsid w:val="000E7D88"/>
    <w:rsid w:val="000F145A"/>
    <w:rsid w:val="00176493"/>
    <w:rsid w:val="0018465F"/>
    <w:rsid w:val="001E0F51"/>
    <w:rsid w:val="001E5718"/>
    <w:rsid w:val="00202411"/>
    <w:rsid w:val="00203C8C"/>
    <w:rsid w:val="00216F29"/>
    <w:rsid w:val="00217971"/>
    <w:rsid w:val="002374FD"/>
    <w:rsid w:val="00254CA0"/>
    <w:rsid w:val="0025522B"/>
    <w:rsid w:val="00255BF3"/>
    <w:rsid w:val="00263120"/>
    <w:rsid w:val="002706F6"/>
    <w:rsid w:val="0027715B"/>
    <w:rsid w:val="0028386B"/>
    <w:rsid w:val="00285C6E"/>
    <w:rsid w:val="002A2D2C"/>
    <w:rsid w:val="002A37CA"/>
    <w:rsid w:val="002B1067"/>
    <w:rsid w:val="002C64C2"/>
    <w:rsid w:val="002D3EAA"/>
    <w:rsid w:val="002E25C1"/>
    <w:rsid w:val="002E283F"/>
    <w:rsid w:val="00302277"/>
    <w:rsid w:val="00334C75"/>
    <w:rsid w:val="00334F19"/>
    <w:rsid w:val="003456F7"/>
    <w:rsid w:val="00347B3E"/>
    <w:rsid w:val="0035598F"/>
    <w:rsid w:val="00357C10"/>
    <w:rsid w:val="003609E8"/>
    <w:rsid w:val="003628B6"/>
    <w:rsid w:val="00366BE2"/>
    <w:rsid w:val="00387B2B"/>
    <w:rsid w:val="003A1CD7"/>
    <w:rsid w:val="003C114C"/>
    <w:rsid w:val="003E2476"/>
    <w:rsid w:val="003F0060"/>
    <w:rsid w:val="003F439E"/>
    <w:rsid w:val="00405CA5"/>
    <w:rsid w:val="00437F4F"/>
    <w:rsid w:val="00440765"/>
    <w:rsid w:val="00476AE7"/>
    <w:rsid w:val="00481CDE"/>
    <w:rsid w:val="0049508F"/>
    <w:rsid w:val="004A4348"/>
    <w:rsid w:val="004B4D23"/>
    <w:rsid w:val="004B5D26"/>
    <w:rsid w:val="004E3827"/>
    <w:rsid w:val="004E39D1"/>
    <w:rsid w:val="004F4E0D"/>
    <w:rsid w:val="004F6419"/>
    <w:rsid w:val="004F7610"/>
    <w:rsid w:val="0050449B"/>
    <w:rsid w:val="0051614A"/>
    <w:rsid w:val="00522770"/>
    <w:rsid w:val="005346A4"/>
    <w:rsid w:val="0054186D"/>
    <w:rsid w:val="00566941"/>
    <w:rsid w:val="00572A8D"/>
    <w:rsid w:val="0057587C"/>
    <w:rsid w:val="00577D99"/>
    <w:rsid w:val="00580813"/>
    <w:rsid w:val="00581B96"/>
    <w:rsid w:val="00582ABA"/>
    <w:rsid w:val="00582C07"/>
    <w:rsid w:val="005843AF"/>
    <w:rsid w:val="005914E8"/>
    <w:rsid w:val="00593B8A"/>
    <w:rsid w:val="005B79C6"/>
    <w:rsid w:val="005C6035"/>
    <w:rsid w:val="005D2218"/>
    <w:rsid w:val="005D6100"/>
    <w:rsid w:val="005D6CEA"/>
    <w:rsid w:val="005D73FD"/>
    <w:rsid w:val="005E0805"/>
    <w:rsid w:val="005E3514"/>
    <w:rsid w:val="005E6CF1"/>
    <w:rsid w:val="005E7941"/>
    <w:rsid w:val="006001B2"/>
    <w:rsid w:val="00601D6A"/>
    <w:rsid w:val="006073AE"/>
    <w:rsid w:val="00607476"/>
    <w:rsid w:val="0062040C"/>
    <w:rsid w:val="006304A5"/>
    <w:rsid w:val="00632A2D"/>
    <w:rsid w:val="006360F0"/>
    <w:rsid w:val="00647F2E"/>
    <w:rsid w:val="00653BA5"/>
    <w:rsid w:val="00654354"/>
    <w:rsid w:val="006703D1"/>
    <w:rsid w:val="00671C38"/>
    <w:rsid w:val="00687EF7"/>
    <w:rsid w:val="006957F5"/>
    <w:rsid w:val="006C40F2"/>
    <w:rsid w:val="006D35B4"/>
    <w:rsid w:val="00716300"/>
    <w:rsid w:val="00720C47"/>
    <w:rsid w:val="00727F6E"/>
    <w:rsid w:val="00740913"/>
    <w:rsid w:val="00745B1B"/>
    <w:rsid w:val="00746746"/>
    <w:rsid w:val="00755BBA"/>
    <w:rsid w:val="0077032F"/>
    <w:rsid w:val="007704B9"/>
    <w:rsid w:val="00783B80"/>
    <w:rsid w:val="00786CBA"/>
    <w:rsid w:val="007A1F8F"/>
    <w:rsid w:val="007A798F"/>
    <w:rsid w:val="007D4880"/>
    <w:rsid w:val="00817DF7"/>
    <w:rsid w:val="0083553A"/>
    <w:rsid w:val="00840CFE"/>
    <w:rsid w:val="00845011"/>
    <w:rsid w:val="0085609B"/>
    <w:rsid w:val="00871B0B"/>
    <w:rsid w:val="008743A5"/>
    <w:rsid w:val="008757BB"/>
    <w:rsid w:val="0088306F"/>
    <w:rsid w:val="0088348D"/>
    <w:rsid w:val="00891E57"/>
    <w:rsid w:val="008979A2"/>
    <w:rsid w:val="008B1507"/>
    <w:rsid w:val="008C659E"/>
    <w:rsid w:val="008D035D"/>
    <w:rsid w:val="008D5E7D"/>
    <w:rsid w:val="008D6E07"/>
    <w:rsid w:val="008E10F2"/>
    <w:rsid w:val="008F2DAB"/>
    <w:rsid w:val="009147F8"/>
    <w:rsid w:val="00915EAA"/>
    <w:rsid w:val="00926DE7"/>
    <w:rsid w:val="0095722E"/>
    <w:rsid w:val="00965439"/>
    <w:rsid w:val="009A1378"/>
    <w:rsid w:val="009C5291"/>
    <w:rsid w:val="009E27EE"/>
    <w:rsid w:val="009E7BA1"/>
    <w:rsid w:val="00A22B18"/>
    <w:rsid w:val="00A626AF"/>
    <w:rsid w:val="00A64BBD"/>
    <w:rsid w:val="00A905DB"/>
    <w:rsid w:val="00A9389E"/>
    <w:rsid w:val="00A93CF6"/>
    <w:rsid w:val="00AA1AE8"/>
    <w:rsid w:val="00AA4DE1"/>
    <w:rsid w:val="00AA688B"/>
    <w:rsid w:val="00AD591C"/>
    <w:rsid w:val="00AE514D"/>
    <w:rsid w:val="00AF0281"/>
    <w:rsid w:val="00AF5AEE"/>
    <w:rsid w:val="00B13FDA"/>
    <w:rsid w:val="00B43BD6"/>
    <w:rsid w:val="00B52CF9"/>
    <w:rsid w:val="00B5601D"/>
    <w:rsid w:val="00B65DBF"/>
    <w:rsid w:val="00B80041"/>
    <w:rsid w:val="00BA212B"/>
    <w:rsid w:val="00BD0F23"/>
    <w:rsid w:val="00BD1FEE"/>
    <w:rsid w:val="00BD6B1C"/>
    <w:rsid w:val="00C01D94"/>
    <w:rsid w:val="00C0207E"/>
    <w:rsid w:val="00C13840"/>
    <w:rsid w:val="00C336C0"/>
    <w:rsid w:val="00C43D32"/>
    <w:rsid w:val="00C440E3"/>
    <w:rsid w:val="00C57F43"/>
    <w:rsid w:val="00C70B32"/>
    <w:rsid w:val="00C82879"/>
    <w:rsid w:val="00C840E9"/>
    <w:rsid w:val="00CA718B"/>
    <w:rsid w:val="00CA7D66"/>
    <w:rsid w:val="00CB4836"/>
    <w:rsid w:val="00CD75C5"/>
    <w:rsid w:val="00CF583F"/>
    <w:rsid w:val="00D02C07"/>
    <w:rsid w:val="00D6030A"/>
    <w:rsid w:val="00D664DA"/>
    <w:rsid w:val="00D66750"/>
    <w:rsid w:val="00D678E2"/>
    <w:rsid w:val="00D82B97"/>
    <w:rsid w:val="00DA75AE"/>
    <w:rsid w:val="00DD69B3"/>
    <w:rsid w:val="00DF320C"/>
    <w:rsid w:val="00E04B84"/>
    <w:rsid w:val="00E133A6"/>
    <w:rsid w:val="00E138B1"/>
    <w:rsid w:val="00E1521A"/>
    <w:rsid w:val="00E75B69"/>
    <w:rsid w:val="00E9065B"/>
    <w:rsid w:val="00EA0A51"/>
    <w:rsid w:val="00EA27A8"/>
    <w:rsid w:val="00EA5547"/>
    <w:rsid w:val="00EA76B7"/>
    <w:rsid w:val="00EC1626"/>
    <w:rsid w:val="00EE4F31"/>
    <w:rsid w:val="00F0002E"/>
    <w:rsid w:val="00F1125B"/>
    <w:rsid w:val="00F24A5E"/>
    <w:rsid w:val="00F3654E"/>
    <w:rsid w:val="00F37D9C"/>
    <w:rsid w:val="00F41285"/>
    <w:rsid w:val="00F43127"/>
    <w:rsid w:val="00F566A0"/>
    <w:rsid w:val="00F65248"/>
    <w:rsid w:val="00F82D16"/>
    <w:rsid w:val="00FA54DB"/>
    <w:rsid w:val="00FA5CE0"/>
    <w:rsid w:val="00FB3A0A"/>
    <w:rsid w:val="00FC6BD5"/>
    <w:rsid w:val="00FF47DF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87"/>
        <o:r id="V:Rule2" type="connector" idref="#_x0000_s1114"/>
      </o:rules>
    </o:shapelayout>
  </w:shapeDefaults>
  <w:decimalSymbol w:val="."/>
  <w:listSeparator w:val=","/>
  <w14:docId w14:val="27EFC367"/>
  <w15:docId w15:val="{90F580A0-324E-46A8-A4CA-17C2FF50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C8287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20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C02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5">
    <w:name w:val="Table Grid"/>
    <w:basedOn w:val="a1"/>
    <w:rsid w:val="00B8004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720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image" Target="media/image15.emf"/><Relationship Id="rId42" Type="http://schemas.openxmlformats.org/officeDocument/2006/relationships/oleObject" Target="embeddings/oleObject16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image" Target="media/image11.emf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emf"/><Relationship Id="rId28" Type="http://schemas.openxmlformats.org/officeDocument/2006/relationships/image" Target="media/image10.emf"/><Relationship Id="rId36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9.bin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6.w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0E051-33DC-4095-8336-11D819E3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288</Words>
  <Characters>1646</Characters>
  <Application>Microsoft Office Word</Application>
  <DocSecurity>0</DocSecurity>
  <Lines>13</Lines>
  <Paragraphs>3</Paragraphs>
  <ScaleCrop>false</ScaleCrop>
  <Company>CHINA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物理实验要求及数据表格_实验05 示波器</dc:title>
  <dc:creator>邱祖强</dc:creator>
  <cp:lastModifiedBy>物理实验室</cp:lastModifiedBy>
  <cp:revision>30</cp:revision>
  <dcterms:created xsi:type="dcterms:W3CDTF">2014-08-21T09:23:00Z</dcterms:created>
  <dcterms:modified xsi:type="dcterms:W3CDTF">2017-03-07T03:20:00Z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