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47" w:rsidRPr="00A22B18" w:rsidRDefault="00566941" w:rsidP="00720C47">
      <w:pPr>
        <w:jc w:val="center"/>
        <w:rPr>
          <w:b/>
        </w:rPr>
      </w:pPr>
      <w:r w:rsidRPr="00566941">
        <w:rPr>
          <w:rFonts w:eastAsia="华文中宋"/>
          <w:b/>
          <w:noProof/>
          <w:sz w:val="28"/>
          <w:szCs w:val="28"/>
        </w:rPr>
        <w:pict>
          <v:group id="_x0000_s1088" style="position:absolute;left:0;text-align:left;margin-left:-65.85pt;margin-top:1.5pt;width:42.5pt;height:680.3pt;z-index:251668992" coordorigin="101,881" coordsize="850,1360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101;top:5622;width:850;height:3969" o:regroupid="1" stroked="f">
              <v:textbox style="layout-flow:vertical-ideographic">
                <w:txbxContent>
                  <w:p w:rsidR="0088306F" w:rsidRPr="00595986" w:rsidRDefault="0088306F" w:rsidP="0088306F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7" type="#_x0000_t32" style="position:absolute;left:870;top:881;width:0;height:13606" o:connectortype="straight" o:regroupid="1">
              <v:stroke dashstyle="dash"/>
            </v:shape>
          </v:group>
        </w:pict>
      </w:r>
      <w:r w:rsidR="00720C47" w:rsidRPr="00A22B18">
        <w:rPr>
          <w:rFonts w:eastAsia="华文中宋"/>
          <w:b/>
          <w:sz w:val="28"/>
          <w:szCs w:val="28"/>
        </w:rPr>
        <w:t>实验</w:t>
      </w:r>
      <w:r w:rsidR="00720C47" w:rsidRPr="00A22B18">
        <w:rPr>
          <w:b/>
          <w:sz w:val="28"/>
          <w:szCs w:val="28"/>
        </w:rPr>
        <w:t xml:space="preserve">　</w:t>
      </w:r>
      <w:r w:rsidR="00405CA5" w:rsidRPr="00A22B18">
        <w:rPr>
          <w:rFonts w:eastAsia="华文中宋"/>
          <w:b/>
          <w:sz w:val="28"/>
          <w:szCs w:val="28"/>
        </w:rPr>
        <w:t>模拟示波器的使用</w:t>
      </w:r>
    </w:p>
    <w:p w:rsidR="00DD69B3" w:rsidRPr="00A22B18" w:rsidRDefault="00C0207E" w:rsidP="00334C75">
      <w:pPr>
        <w:spacing w:beforeLines="50"/>
        <w:jc w:val="center"/>
        <w:rPr>
          <w:rFonts w:eastAsia="楷体_GB2312"/>
          <w:b/>
          <w:sz w:val="24"/>
        </w:rPr>
      </w:pPr>
      <w:r w:rsidRPr="00A22B18">
        <w:rPr>
          <w:rFonts w:eastAsia="楷体_GB2312"/>
          <w:b/>
          <w:sz w:val="24"/>
        </w:rPr>
        <w:t>专业</w:t>
      </w:r>
      <w:r w:rsidR="00720C47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  <w:r w:rsidRPr="00A22B18">
        <w:rPr>
          <w:rFonts w:eastAsia="楷体_GB2312"/>
          <w:b/>
          <w:sz w:val="24"/>
        </w:rPr>
        <w:t xml:space="preserve"> </w:t>
      </w:r>
      <w:r w:rsidR="00653BA5" w:rsidRPr="00A22B18">
        <w:rPr>
          <w:rFonts w:eastAsia="楷体_GB2312"/>
          <w:b/>
          <w:sz w:val="24"/>
        </w:rPr>
        <w:t xml:space="preserve">  </w:t>
      </w:r>
      <w:r w:rsidRPr="00A22B18">
        <w:rPr>
          <w:rFonts w:eastAsia="楷体_GB2312"/>
          <w:b/>
          <w:sz w:val="24"/>
        </w:rPr>
        <w:t>学号</w:t>
      </w:r>
      <w:r w:rsidR="00720C47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  <w:r w:rsidRPr="00A22B18">
        <w:rPr>
          <w:rFonts w:eastAsia="楷体_GB2312"/>
          <w:b/>
          <w:sz w:val="24"/>
        </w:rPr>
        <w:t xml:space="preserve"> </w:t>
      </w:r>
      <w:r w:rsidR="00653BA5" w:rsidRPr="00A22B18">
        <w:rPr>
          <w:rFonts w:eastAsia="楷体_GB2312"/>
          <w:b/>
          <w:sz w:val="24"/>
        </w:rPr>
        <w:t xml:space="preserve">  </w:t>
      </w:r>
      <w:r w:rsidRPr="00A22B18">
        <w:rPr>
          <w:rFonts w:eastAsia="楷体_GB2312"/>
          <w:b/>
          <w:sz w:val="24"/>
        </w:rPr>
        <w:t>姓名</w:t>
      </w:r>
      <w:r w:rsidR="00653BA5" w:rsidRPr="00A22B18">
        <w:rPr>
          <w:rFonts w:eastAsia="楷体_GB2312"/>
          <w:b/>
          <w:sz w:val="24"/>
        </w:rPr>
        <w:softHyphen/>
      </w:r>
      <w:r w:rsidR="00653BA5" w:rsidRPr="00A22B18">
        <w:rPr>
          <w:rFonts w:eastAsia="楷体_GB2312"/>
          <w:szCs w:val="21"/>
        </w:rPr>
        <w:t>___________________</w:t>
      </w:r>
    </w:p>
    <w:p w:rsidR="00720C47" w:rsidRPr="00A22B18" w:rsidRDefault="00720C47" w:rsidP="00334C75">
      <w:pPr>
        <w:spacing w:beforeLines="50"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一、</w:t>
      </w:r>
      <w:r w:rsidR="004E3827" w:rsidRPr="00A22B18">
        <w:rPr>
          <w:rFonts w:eastAsia="黑体"/>
          <w:sz w:val="24"/>
        </w:rPr>
        <w:t>预习要点</w:t>
      </w:r>
    </w:p>
    <w:p w:rsidR="006D35B4" w:rsidRPr="00A22B18" w:rsidRDefault="006D35B4" w:rsidP="00C01D94">
      <w:pPr>
        <w:numPr>
          <w:ilvl w:val="0"/>
          <w:numId w:val="1"/>
        </w:numPr>
        <w:rPr>
          <w:rFonts w:eastAsia="黑体"/>
          <w:sz w:val="24"/>
        </w:rPr>
      </w:pPr>
      <w:r w:rsidRPr="00A22B18">
        <w:rPr>
          <w:color w:val="000000"/>
          <w:szCs w:val="21"/>
        </w:rPr>
        <w:t>实验中需要用到示波器的许多功能，由于示波器为全英文面板，在预习时</w:t>
      </w:r>
      <w:r w:rsidR="0006476D">
        <w:rPr>
          <w:rFonts w:hint="eastAsia"/>
          <w:color w:val="000000"/>
          <w:szCs w:val="21"/>
        </w:rPr>
        <w:t>必须</w:t>
      </w:r>
      <w:r w:rsidRPr="00A22B18">
        <w:rPr>
          <w:color w:val="000000"/>
          <w:szCs w:val="21"/>
        </w:rPr>
        <w:t>对照教材中</w:t>
      </w:r>
      <w:r w:rsidRPr="00A22B18">
        <w:rPr>
          <w:color w:val="000000"/>
          <w:szCs w:val="21"/>
        </w:rPr>
        <w:t>“</w:t>
      </w:r>
      <w:r w:rsidRPr="00A22B18">
        <w:rPr>
          <w:color w:val="000000"/>
          <w:szCs w:val="21"/>
        </w:rPr>
        <w:t>示波器的基本操作练习</w:t>
      </w:r>
      <w:r w:rsidRPr="00A22B18">
        <w:rPr>
          <w:color w:val="000000"/>
          <w:szCs w:val="21"/>
        </w:rPr>
        <w:t>”</w:t>
      </w:r>
      <w:r w:rsidRPr="00A22B18">
        <w:rPr>
          <w:color w:val="000000"/>
          <w:szCs w:val="21"/>
        </w:rPr>
        <w:t>部分，认真观看视频中对于示波器功能的介绍，熟悉示波器；</w:t>
      </w:r>
    </w:p>
    <w:p w:rsidR="00CF583F" w:rsidRPr="00A22B18" w:rsidRDefault="002C64C2" w:rsidP="00C01D94">
      <w:pPr>
        <w:numPr>
          <w:ilvl w:val="0"/>
          <w:numId w:val="1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掌握</w:t>
      </w:r>
      <w:r w:rsidR="0050449B" w:rsidRPr="00A22B18">
        <w:rPr>
          <w:color w:val="000000"/>
          <w:szCs w:val="21"/>
        </w:rPr>
        <w:t>两部分原理：（</w:t>
      </w:r>
      <w:r w:rsidR="0050449B" w:rsidRPr="00A22B18">
        <w:rPr>
          <w:color w:val="000000"/>
          <w:szCs w:val="21"/>
        </w:rPr>
        <w:t>1</w:t>
      </w:r>
      <w:r w:rsidR="0050449B" w:rsidRPr="00A22B18">
        <w:rPr>
          <w:color w:val="000000"/>
          <w:szCs w:val="21"/>
        </w:rPr>
        <w:t>）整流、滤波、稳压电路的基本结构及各部分的输出波形；（</w:t>
      </w:r>
      <w:r w:rsidR="0050449B" w:rsidRPr="00A22B18">
        <w:rPr>
          <w:color w:val="000000"/>
          <w:szCs w:val="21"/>
        </w:rPr>
        <w:t>2</w:t>
      </w:r>
      <w:r w:rsidR="0050449B" w:rsidRPr="00A22B18">
        <w:rPr>
          <w:color w:val="000000"/>
          <w:szCs w:val="21"/>
        </w:rPr>
        <w:t>）李萨如图形的相关知识；</w:t>
      </w:r>
      <w:r w:rsidR="00B65DBF" w:rsidRPr="00A22B18">
        <w:rPr>
          <w:color w:val="000000"/>
          <w:szCs w:val="21"/>
        </w:rPr>
        <w:t>由于不同版本</w:t>
      </w:r>
      <w:r w:rsidR="00E1521A" w:rsidRPr="00A22B18">
        <w:rPr>
          <w:color w:val="000000"/>
          <w:szCs w:val="21"/>
        </w:rPr>
        <w:t>的教材中实验原理</w:t>
      </w:r>
      <w:r w:rsidR="0050449B" w:rsidRPr="00A22B18">
        <w:rPr>
          <w:color w:val="000000"/>
          <w:szCs w:val="21"/>
        </w:rPr>
        <w:t>不同，在写预习报告的原理部分时，要结合视频讲解与教材及网上自行查找的资料，将两部分原理都写出，抓住重点；</w:t>
      </w:r>
    </w:p>
    <w:p w:rsidR="0050449B" w:rsidRPr="00A22B18" w:rsidRDefault="0050449B" w:rsidP="00C01D94">
      <w:pPr>
        <w:numPr>
          <w:ilvl w:val="0"/>
          <w:numId w:val="1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认真观看视频讲解中的</w:t>
      </w:r>
      <w:r w:rsidR="005D6100" w:rsidRPr="00A22B18">
        <w:rPr>
          <w:color w:val="000000"/>
          <w:szCs w:val="21"/>
        </w:rPr>
        <w:t>实验</w:t>
      </w:r>
      <w:r w:rsidRPr="00A22B18">
        <w:rPr>
          <w:color w:val="000000"/>
          <w:szCs w:val="21"/>
        </w:rPr>
        <w:t>操作示范，</w:t>
      </w:r>
      <w:r w:rsidR="005D6100" w:rsidRPr="00A22B18">
        <w:rPr>
          <w:color w:val="000000"/>
          <w:szCs w:val="21"/>
        </w:rPr>
        <w:t>熟悉不同实验内容的线路连接与信号源调节；</w:t>
      </w:r>
    </w:p>
    <w:p w:rsidR="00F41285" w:rsidRDefault="005D6100" w:rsidP="00C01D94">
      <w:pPr>
        <w:numPr>
          <w:ilvl w:val="0"/>
          <w:numId w:val="1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记录实验数据时需要画图，</w:t>
      </w:r>
      <w:r w:rsidRPr="00671C38">
        <w:rPr>
          <w:b/>
          <w:color w:val="000000"/>
          <w:szCs w:val="21"/>
          <w:u w:val="double"/>
        </w:rPr>
        <w:t>请备好铅笔、直尺和橡皮</w:t>
      </w:r>
      <w:r w:rsidR="00671C38">
        <w:rPr>
          <w:rFonts w:hint="eastAsia"/>
          <w:color w:val="000000"/>
          <w:szCs w:val="21"/>
        </w:rPr>
        <w:t>；</w:t>
      </w:r>
    </w:p>
    <w:p w:rsidR="005D6100" w:rsidRPr="00A22B18" w:rsidRDefault="00671C38" w:rsidP="00C01D94">
      <w:pPr>
        <w:numPr>
          <w:ilvl w:val="0"/>
          <w:numId w:val="1"/>
        </w:numPr>
        <w:rPr>
          <w:color w:val="000000"/>
          <w:szCs w:val="21"/>
        </w:rPr>
      </w:pPr>
      <w:r w:rsidRPr="00671C38">
        <w:rPr>
          <w:rFonts w:hint="eastAsia"/>
          <w:b/>
          <w:color w:val="000000"/>
          <w:szCs w:val="21"/>
          <w:u w:val="double"/>
        </w:rPr>
        <w:t>在</w:t>
      </w:r>
      <w:r w:rsidRPr="00CE5B7B">
        <w:rPr>
          <w:b/>
          <w:color w:val="000000"/>
          <w:szCs w:val="21"/>
          <w:u w:val="double"/>
        </w:rPr>
        <w:t>课前写好预习报告，上课时务必将预习报告和原始数据表格一并带来，否则扣分</w:t>
      </w:r>
      <w:r w:rsidRPr="00671C38">
        <w:rPr>
          <w:color w:val="000000"/>
          <w:szCs w:val="21"/>
        </w:rPr>
        <w:t>。</w:t>
      </w:r>
    </w:p>
    <w:p w:rsidR="00C0207E" w:rsidRPr="00A22B18" w:rsidRDefault="005D6100" w:rsidP="001E5718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二</w:t>
      </w:r>
      <w:r w:rsidR="00C0207E" w:rsidRPr="00A22B18">
        <w:rPr>
          <w:rFonts w:eastAsia="黑体"/>
          <w:sz w:val="24"/>
        </w:rPr>
        <w:t>、</w:t>
      </w:r>
      <w:r w:rsidR="00202411" w:rsidRPr="00A22B18">
        <w:rPr>
          <w:rFonts w:eastAsia="黑体"/>
          <w:sz w:val="24"/>
        </w:rPr>
        <w:t>实验注意事项</w:t>
      </w:r>
    </w:p>
    <w:p w:rsidR="00202411" w:rsidRPr="00A22B18" w:rsidRDefault="00F0002E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使用示波器与信号源时，不得胡乱调节，否则后果自负；</w:t>
      </w:r>
    </w:p>
    <w:p w:rsidR="00F0002E" w:rsidRPr="00A22B18" w:rsidRDefault="00840CFE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使用电路板时应小心，避免扎到探针，不得损坏电路板及元器件，否则照价赔偿</w:t>
      </w:r>
      <w:r w:rsidR="00F43127" w:rsidRPr="00A22B18">
        <w:rPr>
          <w:rFonts w:hAnsi="宋体"/>
        </w:rPr>
        <w:t>；</w:t>
      </w:r>
    </w:p>
    <w:p w:rsidR="00F43127" w:rsidRPr="00A22B18" w:rsidRDefault="00B13FDA" w:rsidP="00C01D94">
      <w:pPr>
        <w:numPr>
          <w:ilvl w:val="0"/>
          <w:numId w:val="4"/>
        </w:numPr>
        <w:rPr>
          <w:color w:val="000000"/>
          <w:szCs w:val="21"/>
        </w:rPr>
      </w:pPr>
      <w:r w:rsidRPr="00A22B18">
        <w:rPr>
          <w:color w:val="000000"/>
          <w:szCs w:val="21"/>
        </w:rPr>
        <w:t>观察</w:t>
      </w:r>
      <w:r w:rsidR="00F43127" w:rsidRPr="00A22B18">
        <w:rPr>
          <w:color w:val="000000"/>
          <w:szCs w:val="21"/>
        </w:rPr>
        <w:t>李萨如图形时，</w:t>
      </w:r>
      <w:r w:rsidRPr="00A22B18">
        <w:rPr>
          <w:color w:val="000000"/>
          <w:szCs w:val="21"/>
        </w:rPr>
        <w:t>可调节示波器垂直与水平控制中的</w:t>
      </w:r>
      <w:r w:rsidRPr="00A22B18">
        <w:rPr>
          <w:color w:val="000000"/>
          <w:szCs w:val="21"/>
        </w:rPr>
        <w:t>“POSITION”</w:t>
      </w:r>
      <w:r w:rsidRPr="00A22B18">
        <w:rPr>
          <w:color w:val="000000"/>
          <w:szCs w:val="21"/>
        </w:rPr>
        <w:t>旋钮，使图形与屏幕上的横纵坐标轴相切；画图时，应</w:t>
      </w:r>
      <w:r w:rsidR="00F43127" w:rsidRPr="00A22B18">
        <w:rPr>
          <w:color w:val="000000"/>
          <w:szCs w:val="21"/>
        </w:rPr>
        <w:t>画成光滑封闭的曲线，具有一定的对称性，</w:t>
      </w:r>
      <w:r w:rsidR="00A22B18" w:rsidRPr="00A22B18">
        <w:rPr>
          <w:color w:val="000000"/>
          <w:szCs w:val="21"/>
        </w:rPr>
        <w:t>画出坐标轴与</w:t>
      </w:r>
      <w:r w:rsidR="00F43127" w:rsidRPr="00A22B18">
        <w:rPr>
          <w:color w:val="000000"/>
          <w:szCs w:val="21"/>
        </w:rPr>
        <w:t>图形相切，便于得到切点的个数；</w:t>
      </w:r>
    </w:p>
    <w:p w:rsidR="00F43127" w:rsidRPr="00A22B18" w:rsidRDefault="00B13FDA" w:rsidP="00C01D94">
      <w:pPr>
        <w:numPr>
          <w:ilvl w:val="0"/>
          <w:numId w:val="4"/>
        </w:numPr>
        <w:rPr>
          <w:szCs w:val="21"/>
        </w:rPr>
      </w:pPr>
      <w:r w:rsidRPr="00A22B18">
        <w:rPr>
          <w:rFonts w:hAnsi="宋体"/>
        </w:rPr>
        <w:t>实验开始前到指导教师处领取电路板和三根香蕉头连接线，结束后交回，并</w:t>
      </w:r>
      <w:r w:rsidR="00F43127" w:rsidRPr="00A22B18">
        <w:rPr>
          <w:color w:val="000000"/>
          <w:szCs w:val="21"/>
        </w:rPr>
        <w:t>关闭</w:t>
      </w:r>
      <w:r w:rsidRPr="00A22B18">
        <w:rPr>
          <w:color w:val="000000"/>
          <w:szCs w:val="21"/>
        </w:rPr>
        <w:t>仪器</w:t>
      </w:r>
      <w:r w:rsidR="00F43127" w:rsidRPr="00A22B18">
        <w:rPr>
          <w:color w:val="000000"/>
          <w:szCs w:val="21"/>
        </w:rPr>
        <w:t>电源，</w:t>
      </w:r>
      <w:r w:rsidRPr="00A22B18">
        <w:rPr>
          <w:color w:val="000000"/>
          <w:szCs w:val="21"/>
        </w:rPr>
        <w:t>取下</w:t>
      </w:r>
      <w:r w:rsidR="00F43127" w:rsidRPr="00A22B18">
        <w:rPr>
          <w:color w:val="000000"/>
          <w:szCs w:val="21"/>
        </w:rPr>
        <w:t>信号</w:t>
      </w:r>
      <w:r w:rsidRPr="00A22B18">
        <w:rPr>
          <w:color w:val="000000"/>
          <w:szCs w:val="21"/>
        </w:rPr>
        <w:t>连接</w:t>
      </w:r>
      <w:r w:rsidR="00F43127" w:rsidRPr="00A22B18">
        <w:rPr>
          <w:color w:val="000000"/>
          <w:szCs w:val="21"/>
        </w:rPr>
        <w:t>线</w:t>
      </w:r>
      <w:r w:rsidRPr="00A22B18">
        <w:rPr>
          <w:color w:val="000000"/>
          <w:szCs w:val="21"/>
        </w:rPr>
        <w:t>与示波器探头</w:t>
      </w:r>
      <w:r w:rsidR="00F43127" w:rsidRPr="00A22B18">
        <w:rPr>
          <w:color w:val="000000"/>
          <w:szCs w:val="21"/>
        </w:rPr>
        <w:t>，使仪器恢复成实验前的初始状态。</w:t>
      </w:r>
    </w:p>
    <w:p w:rsidR="00476AE7" w:rsidRPr="00A22B18" w:rsidRDefault="00C01D94" w:rsidP="00476AE7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三</w:t>
      </w:r>
      <w:r w:rsidR="00C0207E" w:rsidRPr="00A22B18">
        <w:rPr>
          <w:rFonts w:eastAsia="黑体"/>
          <w:sz w:val="24"/>
        </w:rPr>
        <w:t>、</w:t>
      </w:r>
      <w:r w:rsidR="00476AE7" w:rsidRPr="00A22B18">
        <w:rPr>
          <w:rFonts w:eastAsia="黑体"/>
          <w:sz w:val="24"/>
        </w:rPr>
        <w:t>思考题</w:t>
      </w:r>
    </w:p>
    <w:p w:rsidR="00FA54DB" w:rsidRPr="00A22B18" w:rsidRDefault="00476AE7" w:rsidP="00D82B97">
      <w:pPr>
        <w:numPr>
          <w:ilvl w:val="0"/>
          <w:numId w:val="6"/>
        </w:numPr>
        <w:rPr>
          <w:b/>
          <w:szCs w:val="21"/>
        </w:rPr>
      </w:pPr>
      <w:r w:rsidRPr="00A22B18">
        <w:t>使用示波器上的</w:t>
      </w:r>
      <w:r w:rsidRPr="00A22B18">
        <w:t>VOLTS/DIV</w:t>
      </w:r>
      <w:r w:rsidRPr="00A22B18">
        <w:t>旋钮，可以改变波形</w:t>
      </w:r>
      <w:r w:rsidRPr="00A22B18">
        <w:t>____________</w:t>
      </w:r>
      <w:r w:rsidRPr="00A22B18">
        <w:t>的放大倍数；</w:t>
      </w:r>
      <w:r w:rsidR="0025522B" w:rsidRPr="00A22B18">
        <w:t>要改变屏幕上所显示波形的个数，应调节</w:t>
      </w:r>
      <w:r w:rsidR="00254CA0" w:rsidRPr="00A22B18">
        <w:t>示波器上的</w:t>
      </w:r>
      <w:r w:rsidR="0025522B" w:rsidRPr="00A22B18">
        <w:t>____________</w:t>
      </w:r>
      <w:r w:rsidR="00254CA0" w:rsidRPr="00A22B18">
        <w:t>旋钮</w:t>
      </w:r>
      <w:r w:rsidRPr="00A22B18">
        <w:t>。</w:t>
      </w:r>
    </w:p>
    <w:p w:rsidR="00476AE7" w:rsidRPr="00A22B18" w:rsidRDefault="00476AE7" w:rsidP="00D82B97">
      <w:pPr>
        <w:numPr>
          <w:ilvl w:val="0"/>
          <w:numId w:val="6"/>
        </w:numPr>
        <w:rPr>
          <w:b/>
          <w:szCs w:val="21"/>
        </w:rPr>
      </w:pPr>
      <w:r w:rsidRPr="00A22B18">
        <w:t>当示波器上的波形偏于屏幕的上方时，应调节</w:t>
      </w:r>
      <w:r w:rsidRPr="00A22B18">
        <w:t>_______________</w:t>
      </w:r>
      <w:r w:rsidRPr="00A22B18">
        <w:t>控制中的</w:t>
      </w:r>
      <w:r w:rsidRPr="00A22B18">
        <w:t>_______________</w:t>
      </w:r>
      <w:r w:rsidRPr="00A22B18">
        <w:t>旋钮，将波形移到屏幕的中间。</w:t>
      </w:r>
    </w:p>
    <w:p w:rsidR="00CA7D66" w:rsidRPr="00A22B18" w:rsidRDefault="00CA7D66" w:rsidP="00D82B97">
      <w:pPr>
        <w:numPr>
          <w:ilvl w:val="0"/>
          <w:numId w:val="6"/>
        </w:numPr>
        <w:rPr>
          <w:szCs w:val="21"/>
        </w:rPr>
      </w:pPr>
      <w:r w:rsidRPr="00A22B18">
        <w:rPr>
          <w:szCs w:val="21"/>
        </w:rPr>
        <w:t>当示波器上波形</w:t>
      </w:r>
      <w:r w:rsidRPr="00A22B18">
        <w:rPr>
          <w:szCs w:val="21"/>
        </w:rPr>
        <w:t>“</w:t>
      </w:r>
      <w:r w:rsidRPr="00A22B18">
        <w:rPr>
          <w:szCs w:val="21"/>
        </w:rPr>
        <w:t>走动</w:t>
      </w:r>
      <w:r w:rsidRPr="00A22B18">
        <w:rPr>
          <w:szCs w:val="21"/>
        </w:rPr>
        <w:t>”</w:t>
      </w:r>
      <w:r w:rsidRPr="00A22B18">
        <w:rPr>
          <w:szCs w:val="21"/>
        </w:rPr>
        <w:t>时，可调节</w:t>
      </w:r>
      <w:r w:rsidRPr="00A22B18">
        <w:t>____________</w:t>
      </w:r>
      <w:r w:rsidRPr="00A22B18">
        <w:t>旋钮使波形稳定。</w:t>
      </w:r>
    </w:p>
    <w:p w:rsidR="004B4D23" w:rsidRPr="00A22B18" w:rsidRDefault="004B4D23" w:rsidP="00D82B97">
      <w:pPr>
        <w:numPr>
          <w:ilvl w:val="0"/>
          <w:numId w:val="6"/>
        </w:numPr>
        <w:rPr>
          <w:szCs w:val="21"/>
        </w:rPr>
      </w:pPr>
      <w:r w:rsidRPr="00A22B18">
        <w:t>当示波器显示屏下方的读出装置上显示接地符号时，波形必然是</w:t>
      </w:r>
      <w:r w:rsidRPr="00A22B18">
        <w:t>____________</w:t>
      </w:r>
      <w:r w:rsidRPr="00A22B18">
        <w:t>。</w:t>
      </w:r>
    </w:p>
    <w:p w:rsidR="00CA7D66" w:rsidRPr="00A22B18" w:rsidRDefault="004B4D23" w:rsidP="00D82B97">
      <w:pPr>
        <w:numPr>
          <w:ilvl w:val="0"/>
          <w:numId w:val="6"/>
        </w:numPr>
        <w:rPr>
          <w:szCs w:val="21"/>
        </w:rPr>
      </w:pPr>
      <w:r w:rsidRPr="00A22B18">
        <w:rPr>
          <w:szCs w:val="21"/>
        </w:rPr>
        <w:t>测量电路板的输入信号</w:t>
      </w:r>
      <w:r w:rsidRPr="00A22B18">
        <w:t>波形</w:t>
      </w:r>
      <w:r w:rsidRPr="00A22B18">
        <w:rPr>
          <w:szCs w:val="21"/>
        </w:rPr>
        <w:t>时，示波器应选择</w:t>
      </w:r>
      <w:r w:rsidRPr="00A22B18">
        <w:t>____________</w:t>
      </w:r>
      <w:r w:rsidRPr="00A22B18">
        <w:t>（填</w:t>
      </w:r>
      <w:r w:rsidRPr="00A22B18">
        <w:t>“</w:t>
      </w:r>
      <w:r w:rsidRPr="00A22B18">
        <w:t>交流</w:t>
      </w:r>
      <w:r w:rsidRPr="00A22B18">
        <w:t>”</w:t>
      </w:r>
      <w:r w:rsidRPr="00A22B18">
        <w:t>、</w:t>
      </w:r>
      <w:r w:rsidRPr="00A22B18">
        <w:t>“</w:t>
      </w:r>
      <w:r w:rsidRPr="00A22B18">
        <w:t>直流</w:t>
      </w:r>
      <w:r w:rsidRPr="00A22B18">
        <w:t>”</w:t>
      </w:r>
      <w:r w:rsidRPr="00A22B18">
        <w:t>）耦合；测量半波整流信号波形时，</w:t>
      </w:r>
      <w:r w:rsidRPr="00A22B18">
        <w:rPr>
          <w:szCs w:val="21"/>
        </w:rPr>
        <w:t>示波器应选择</w:t>
      </w:r>
      <w:r w:rsidRPr="00A22B18">
        <w:t>____________</w:t>
      </w:r>
      <w:r w:rsidRPr="00A22B18">
        <w:t>（填</w:t>
      </w:r>
      <w:r w:rsidRPr="00A22B18">
        <w:t>“</w:t>
      </w:r>
      <w:r w:rsidRPr="00A22B18">
        <w:t>交流</w:t>
      </w:r>
      <w:r w:rsidRPr="00A22B18">
        <w:t>”</w:t>
      </w:r>
      <w:r w:rsidRPr="00A22B18">
        <w:t>、</w:t>
      </w:r>
      <w:r w:rsidRPr="00A22B18">
        <w:t>“</w:t>
      </w:r>
      <w:r w:rsidRPr="00A22B18">
        <w:t>直流</w:t>
      </w:r>
      <w:r w:rsidRPr="00A22B18">
        <w:t>”</w:t>
      </w:r>
      <w:r w:rsidRPr="00A22B18">
        <w:t>）耦合；测量桥式整流信号波形时，</w:t>
      </w:r>
      <w:r w:rsidRPr="00A22B18">
        <w:rPr>
          <w:szCs w:val="21"/>
        </w:rPr>
        <w:t>示波器应选择</w:t>
      </w:r>
      <w:r w:rsidRPr="00A22B18">
        <w:t>____________</w:t>
      </w:r>
      <w:r w:rsidRPr="00A22B18">
        <w:t>（填</w:t>
      </w:r>
      <w:r w:rsidRPr="00A22B18">
        <w:t>“</w:t>
      </w:r>
      <w:r w:rsidRPr="00A22B18">
        <w:t>交流</w:t>
      </w:r>
      <w:r w:rsidRPr="00A22B18">
        <w:t>”</w:t>
      </w:r>
      <w:r w:rsidRPr="00A22B18">
        <w:t>、</w:t>
      </w:r>
      <w:r w:rsidRPr="00A22B18">
        <w:t>“</w:t>
      </w:r>
      <w:r w:rsidRPr="00A22B18">
        <w:t>直流</w:t>
      </w:r>
      <w:r w:rsidRPr="00A22B18">
        <w:t>”</w:t>
      </w:r>
      <w:r w:rsidRPr="00A22B18">
        <w:t>）耦合</w:t>
      </w:r>
      <w:r w:rsidR="00647F2E" w:rsidRPr="00A22B18">
        <w:t>。</w:t>
      </w:r>
    </w:p>
    <w:p w:rsidR="00647F2E" w:rsidRPr="00A22B18" w:rsidRDefault="00D02C07" w:rsidP="00D82B97">
      <w:pPr>
        <w:numPr>
          <w:ilvl w:val="0"/>
          <w:numId w:val="6"/>
        </w:numPr>
        <w:rPr>
          <w:szCs w:val="21"/>
        </w:rPr>
      </w:pPr>
      <w:r>
        <w:rPr>
          <w:b/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392.25pt;margin-top:45.75pt;width:58.5pt;height:56.25pt;z-index:251660800">
            <v:imagedata r:id="rId8" o:title=""/>
            <w10:wrap type="square"/>
          </v:shape>
          <o:OLEObject Type="Embed" ProgID="Visio.Drawing.11" ShapeID="_x0000_s1045" DrawAspect="Content" ObjectID="_1471256110" r:id="rId9"/>
        </w:pict>
      </w:r>
      <w:r w:rsidR="00647F2E" w:rsidRPr="00A22B18">
        <w:t>若输入信号的频率为</w:t>
      </w:r>
      <w:r w:rsidR="00647F2E" w:rsidRPr="00A22B18">
        <w:t>50Hz</w:t>
      </w:r>
      <w:r w:rsidR="00647F2E" w:rsidRPr="00A22B18">
        <w:t>，则半波整流后输出信号的频率为</w:t>
      </w:r>
      <w:r w:rsidR="00647F2E" w:rsidRPr="00A22B18">
        <w:t>____________Hz</w:t>
      </w:r>
      <w:r w:rsidR="00647F2E" w:rsidRPr="00A22B18">
        <w:t>，桥式整流后输出信号的频率为</w:t>
      </w:r>
      <w:r w:rsidR="00647F2E" w:rsidRPr="00A22B18">
        <w:t>____________Hz</w:t>
      </w:r>
      <w:r w:rsidR="00647F2E" w:rsidRPr="00A22B18">
        <w:t>，滤波</w:t>
      </w:r>
      <w:r w:rsidR="00F24A5E" w:rsidRPr="00A22B18">
        <w:t>后输出</w:t>
      </w:r>
      <w:r w:rsidR="00647F2E" w:rsidRPr="00A22B18">
        <w:t>信号的频率为</w:t>
      </w:r>
      <w:r w:rsidR="00647F2E" w:rsidRPr="00A22B18">
        <w:t>____________Hz</w:t>
      </w:r>
      <w:r w:rsidR="00F24A5E" w:rsidRPr="00A22B18">
        <w:t>，稳压后输出信号的频率为</w:t>
      </w:r>
      <w:r w:rsidR="00F24A5E" w:rsidRPr="00A22B18">
        <w:t>____________Hz</w:t>
      </w:r>
      <w:r w:rsidR="00F24A5E" w:rsidRPr="00A22B18">
        <w:t>。</w:t>
      </w:r>
    </w:p>
    <w:p w:rsidR="00C01D94" w:rsidRPr="00A22B18" w:rsidRDefault="005B79C6" w:rsidP="00D82B97">
      <w:pPr>
        <w:numPr>
          <w:ilvl w:val="0"/>
          <w:numId w:val="6"/>
        </w:numPr>
        <w:rPr>
          <w:b/>
          <w:szCs w:val="21"/>
        </w:rPr>
      </w:pPr>
      <w:r w:rsidRPr="00A22B18">
        <w:t>使用</w:t>
      </w:r>
      <w:r w:rsidRPr="00A22B18">
        <w:t>____________</w:t>
      </w:r>
      <w:r w:rsidRPr="00A22B18">
        <w:t>功能可以观察李萨如图形；</w:t>
      </w:r>
      <w:r w:rsidR="00C01D94" w:rsidRPr="00A22B18">
        <w:t>若两列正弦波的频率相等，合成的李萨如图形是</w:t>
      </w:r>
      <w:r w:rsidR="00C01D94" w:rsidRPr="00A22B18">
        <w:t>_______________</w:t>
      </w:r>
      <w:r w:rsidR="00C01D94" w:rsidRPr="00A22B18">
        <w:t>形状。</w:t>
      </w:r>
    </w:p>
    <w:p w:rsidR="00B13FDA" w:rsidRPr="00D02C07" w:rsidRDefault="00B13FDA" w:rsidP="00D82B97">
      <w:pPr>
        <w:numPr>
          <w:ilvl w:val="0"/>
          <w:numId w:val="6"/>
        </w:numPr>
        <w:spacing w:line="0" w:lineRule="atLeast"/>
        <w:rPr>
          <w:rFonts w:hint="eastAsia"/>
          <w:b/>
          <w:szCs w:val="21"/>
        </w:rPr>
      </w:pPr>
      <w:r w:rsidRPr="00A22B18">
        <w:t>由两列正弦波合成的李萨如图形如</w:t>
      </w:r>
      <w:r w:rsidR="00C01D94" w:rsidRPr="00A22B18">
        <w:t>右</w:t>
      </w:r>
      <w:r w:rsidRPr="00A22B18">
        <w:t>图所示，则频率比</w:t>
      </w:r>
      <w:r w:rsidRPr="00A22B18">
        <w:rPr>
          <w:position w:val="-14"/>
        </w:rPr>
        <w:object w:dxaOrig="859" w:dyaOrig="380">
          <v:shape id="_x0000_i1025" type="#_x0000_t75" style="width:42pt;height:18.75pt" o:ole="">
            <v:imagedata r:id="rId10" o:title=""/>
          </v:shape>
          <o:OLEObject Type="Embed" ProgID="Equation.DSMT4" ShapeID="_x0000_i1025" DrawAspect="Content" ObjectID="_1471256099" r:id="rId11"/>
        </w:object>
      </w:r>
      <w:r w:rsidRPr="00A22B18">
        <w:rPr>
          <w:u w:val="single"/>
        </w:rPr>
        <w:t>__________</w:t>
      </w:r>
      <w:r w:rsidRPr="00A22B18">
        <w:t>。</w:t>
      </w:r>
    </w:p>
    <w:p w:rsidR="00D02C07" w:rsidRPr="00D02C07" w:rsidRDefault="00D02C07" w:rsidP="00D02C07">
      <w:pPr>
        <w:numPr>
          <w:ilvl w:val="0"/>
          <w:numId w:val="6"/>
        </w:numPr>
        <w:rPr>
          <w:rFonts w:hint="eastAsia"/>
          <w:b/>
          <w:szCs w:val="21"/>
        </w:rPr>
      </w:pPr>
      <w:r w:rsidRPr="00A22B18">
        <w:t>列出用光标功能测量正弦波周期的步骤（分点描述，如：第一、第二、第三</w:t>
      </w:r>
      <w:r w:rsidRPr="00A22B18">
        <w:t>……</w:t>
      </w:r>
      <w:r w:rsidRPr="00A22B18">
        <w:t>）。</w:t>
      </w:r>
    </w:p>
    <w:p w:rsidR="00D02C07" w:rsidRPr="00D02C07" w:rsidRDefault="00D02C07" w:rsidP="00D02C07">
      <w:pPr>
        <w:numPr>
          <w:ilvl w:val="0"/>
          <w:numId w:val="6"/>
        </w:numPr>
        <w:rPr>
          <w:rFonts w:hint="eastAsia"/>
          <w:b/>
          <w:szCs w:val="21"/>
        </w:rPr>
      </w:pPr>
      <w:r w:rsidRPr="00A22B18">
        <w:t>列出用光标功能测量恒定直流电（波形为直线）电压值的步骤（分点描述，同上）。</w:t>
      </w:r>
    </w:p>
    <w:p w:rsidR="00D02C07" w:rsidRPr="00D02C07" w:rsidRDefault="00D02C07" w:rsidP="00D02C07">
      <w:pPr>
        <w:numPr>
          <w:ilvl w:val="0"/>
          <w:numId w:val="6"/>
        </w:numPr>
        <w:rPr>
          <w:rFonts w:hint="eastAsia"/>
          <w:b/>
          <w:szCs w:val="21"/>
        </w:rPr>
      </w:pPr>
      <w:r w:rsidRPr="00A22B18">
        <w:t>说明本实验中的交流电是如何转换成恒定直流电的。</w:t>
      </w:r>
    </w:p>
    <w:p w:rsidR="00D02C07" w:rsidRPr="00D02C07" w:rsidRDefault="00D02C07" w:rsidP="00D02C07">
      <w:pPr>
        <w:numPr>
          <w:ilvl w:val="0"/>
          <w:numId w:val="6"/>
        </w:numPr>
        <w:rPr>
          <w:b/>
          <w:szCs w:val="21"/>
        </w:rPr>
      </w:pPr>
      <w:r w:rsidRPr="00A22B18">
        <w:t>列出你所发现的李萨如图形的特点（至少写出两个）。</w:t>
      </w:r>
    </w:p>
    <w:p w:rsidR="00F566A0" w:rsidRPr="00A22B18" w:rsidRDefault="00C01D94" w:rsidP="00F566A0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lastRenderedPageBreak/>
        <w:t>四</w:t>
      </w:r>
      <w:r w:rsidR="00F566A0" w:rsidRPr="00A22B18">
        <w:rPr>
          <w:rFonts w:eastAsia="黑体"/>
          <w:sz w:val="24"/>
        </w:rPr>
        <w:t>、实验总结</w:t>
      </w:r>
    </w:p>
    <w:p w:rsidR="005B79C6" w:rsidRPr="00A22B18" w:rsidRDefault="005B79C6" w:rsidP="00D02C07">
      <w:pPr>
        <w:ind w:left="420"/>
        <w:rPr>
          <w:b/>
          <w:szCs w:val="21"/>
        </w:rPr>
      </w:pPr>
      <w:r w:rsidRPr="00A22B18">
        <w:rPr>
          <w:szCs w:val="21"/>
        </w:rPr>
        <w:t>对本次实验</w:t>
      </w:r>
      <w:r w:rsidR="00965439" w:rsidRPr="00A22B18">
        <w:rPr>
          <w:szCs w:val="21"/>
        </w:rPr>
        <w:t>教学视频及课堂实验过程</w:t>
      </w:r>
      <w:r w:rsidRPr="00A22B18">
        <w:rPr>
          <w:szCs w:val="21"/>
        </w:rPr>
        <w:t>的意见和建议</w:t>
      </w:r>
      <w:r w:rsidR="00D02C07">
        <w:rPr>
          <w:rFonts w:hint="eastAsia"/>
          <w:szCs w:val="21"/>
        </w:rPr>
        <w:t>；对示波器的认识。</w:t>
      </w:r>
    </w:p>
    <w:p w:rsidR="00C0207E" w:rsidRPr="00A22B18" w:rsidRDefault="00965439" w:rsidP="001E5718">
      <w:pPr>
        <w:spacing w:line="360" w:lineRule="auto"/>
        <w:rPr>
          <w:rFonts w:eastAsia="黑体"/>
          <w:sz w:val="24"/>
        </w:rPr>
      </w:pPr>
      <w:r w:rsidRPr="00A22B18">
        <w:rPr>
          <w:rFonts w:eastAsia="黑体"/>
          <w:sz w:val="24"/>
        </w:rPr>
        <w:t>五</w:t>
      </w:r>
      <w:r w:rsidR="00334F19" w:rsidRPr="00A22B18">
        <w:rPr>
          <w:rFonts w:eastAsia="黑体"/>
          <w:sz w:val="24"/>
        </w:rPr>
        <w:t>、</w:t>
      </w:r>
      <w:r w:rsidR="00653BA5" w:rsidRPr="00A22B18">
        <w:rPr>
          <w:rFonts w:eastAsia="黑体"/>
          <w:sz w:val="24"/>
        </w:rPr>
        <w:t>原始</w:t>
      </w:r>
      <w:r w:rsidR="00202411" w:rsidRPr="00A22B18">
        <w:rPr>
          <w:rFonts w:eastAsia="黑体"/>
          <w:sz w:val="24"/>
        </w:rPr>
        <w:t>数据</w:t>
      </w:r>
      <w:r w:rsidR="00653BA5" w:rsidRPr="00A22B18">
        <w:rPr>
          <w:rFonts w:eastAsia="黑体"/>
          <w:sz w:val="24"/>
        </w:rPr>
        <w:t>记录</w:t>
      </w:r>
      <w:r w:rsidR="00202411" w:rsidRPr="00A22B18">
        <w:rPr>
          <w:rFonts w:eastAsia="黑体"/>
          <w:sz w:val="24"/>
        </w:rPr>
        <w:t>表格</w:t>
      </w:r>
    </w:p>
    <w:p w:rsidR="00653BA5" w:rsidRPr="00A22B18" w:rsidRDefault="00D02C07" w:rsidP="00334C75">
      <w:pPr>
        <w:spacing w:beforeLines="50" w:afterLines="50"/>
        <w:rPr>
          <w:rFonts w:eastAsia="楷体_GB2312"/>
          <w:szCs w:val="21"/>
        </w:rPr>
      </w:pPr>
      <w:r>
        <w:rPr>
          <w:rFonts w:eastAsia="楷体_GB2312"/>
          <w:b/>
          <w:noProof/>
          <w:color w:val="000000"/>
          <w:sz w:val="24"/>
        </w:rPr>
        <w:pict>
          <v:group id="_x0000_s1112" style="position:absolute;left:0;text-align:left;margin-left:481.35pt;margin-top:-61.3pt;width:42.85pt;height:680.3pt;z-index:251670016" coordorigin="10194,885" coordsize="857,13606">
            <v:shape id="_x0000_s1113" type="#_x0000_t202" style="position:absolute;left:10201;top:5606;width:850;height:3969" stroked="f">
              <v:textbox style="layout-flow:vertical-ideographic">
                <w:txbxContent>
                  <w:p w:rsidR="00D02C07" w:rsidRPr="00595986" w:rsidRDefault="00D02C07" w:rsidP="00D02C07">
                    <w:pPr>
                      <w:jc w:val="distribute"/>
                      <w:rPr>
                        <w:sz w:val="28"/>
                        <w:szCs w:val="28"/>
                      </w:rPr>
                    </w:pPr>
                    <w:r w:rsidRPr="00595986">
                      <w:rPr>
                        <w:rFonts w:hint="eastAsia"/>
                        <w:sz w:val="28"/>
                        <w:szCs w:val="28"/>
                      </w:rPr>
                      <w:t>装订处</w:t>
                    </w:r>
                  </w:p>
                </w:txbxContent>
              </v:textbox>
            </v:shape>
            <v:shape id="_x0000_s1114" type="#_x0000_t32" style="position:absolute;left:10194;top:885;width:0;height:13606" o:connectortype="straight">
              <v:stroke dashstyle="dash"/>
            </v:shape>
          </v:group>
        </w:pict>
      </w:r>
      <w:r w:rsidR="0088306F" w:rsidRPr="00A22B18">
        <w:rPr>
          <w:rFonts w:eastAsia="楷体_GB2312"/>
          <w:b/>
          <w:color w:val="000000"/>
          <w:sz w:val="24"/>
        </w:rPr>
        <w:t>成绩</w:t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szCs w:val="21"/>
        </w:rPr>
        <w:t xml:space="preserve">__________ </w:t>
      </w:r>
      <w:r w:rsidR="0088306F" w:rsidRPr="00A22B18">
        <w:rPr>
          <w:rFonts w:eastAsia="楷体_GB2312"/>
          <w:b/>
          <w:color w:val="000000"/>
          <w:sz w:val="24"/>
        </w:rPr>
        <w:t>教师签字</w:t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b/>
          <w:sz w:val="24"/>
        </w:rPr>
        <w:softHyphen/>
      </w:r>
      <w:r w:rsidR="0088306F" w:rsidRPr="00A22B18">
        <w:rPr>
          <w:rFonts w:eastAsia="楷体_GB2312"/>
          <w:szCs w:val="21"/>
        </w:rPr>
        <w:t>_______________</w:t>
      </w:r>
      <w:r w:rsidR="00653BA5" w:rsidRPr="00A22B18">
        <w:rPr>
          <w:rFonts w:eastAsia="楷体_GB2312"/>
          <w:b/>
          <w:color w:val="000000"/>
          <w:sz w:val="24"/>
        </w:rPr>
        <w:t>组号</w:t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szCs w:val="21"/>
        </w:rPr>
        <w:t xml:space="preserve">________ </w:t>
      </w:r>
      <w:r w:rsidR="00E138B1" w:rsidRPr="00A22B18">
        <w:rPr>
          <w:rFonts w:eastAsia="楷体_GB2312"/>
          <w:b/>
          <w:color w:val="000000"/>
          <w:sz w:val="24"/>
        </w:rPr>
        <w:t>同组人姓名</w:t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b/>
          <w:sz w:val="24"/>
        </w:rPr>
        <w:softHyphen/>
      </w:r>
      <w:r w:rsidR="00E138B1" w:rsidRPr="00A22B18">
        <w:rPr>
          <w:rFonts w:eastAsia="楷体_GB2312"/>
          <w:szCs w:val="21"/>
        </w:rPr>
        <w:t xml:space="preserve">____________________ </w:t>
      </w:r>
    </w:p>
    <w:p w:rsidR="00021488" w:rsidRPr="00A22B18" w:rsidRDefault="00A22B18" w:rsidP="00671C38">
      <w:pPr>
        <w:jc w:val="center"/>
        <w:rPr>
          <w:b/>
          <w:szCs w:val="21"/>
        </w:rPr>
      </w:pPr>
      <w:r w:rsidRPr="00A22B18">
        <w:rPr>
          <w:rFonts w:hAnsi="宋体"/>
          <w:b/>
          <w:szCs w:val="21"/>
        </w:rPr>
        <w:t>表</w:t>
      </w:r>
      <w:r w:rsidRPr="00A22B18">
        <w:rPr>
          <w:b/>
          <w:szCs w:val="21"/>
        </w:rPr>
        <w:t xml:space="preserve">1 </w:t>
      </w:r>
      <w:r w:rsidR="00021488" w:rsidRPr="00A22B18">
        <w:rPr>
          <w:rFonts w:hAnsi="宋体"/>
          <w:b/>
          <w:szCs w:val="21"/>
        </w:rPr>
        <w:t>电路板各部分信号波形记录表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50"/>
        <w:gridCol w:w="4649"/>
      </w:tblGrid>
      <w:tr w:rsidR="00021488" w:rsidRPr="00A22B18" w:rsidTr="00926DE7">
        <w:trPr>
          <w:trHeight w:val="2510"/>
          <w:jc w:val="center"/>
        </w:trPr>
        <w:tc>
          <w:tcPr>
            <w:tcW w:w="4650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A22B18" w:rsidRDefault="00021488" w:rsidP="003E2476">
            <w:r w:rsidRPr="00A22B18">
              <w:t>1</w:t>
            </w:r>
            <w:r w:rsidRPr="00A22B18">
              <w:t>、</w:t>
            </w:r>
            <w:r w:rsidR="008D5E7D" w:rsidRPr="00A22B18">
              <w:t>画出</w:t>
            </w:r>
            <w:r w:rsidR="008D5E7D" w:rsidRPr="00A22B18">
              <w:rPr>
                <w:rFonts w:hAnsi="宋体"/>
                <w:b/>
              </w:rPr>
              <w:t>输入信号</w:t>
            </w:r>
            <w:r w:rsidR="008D5E7D" w:rsidRPr="00A22B18">
              <w:rPr>
                <w:rFonts w:hAnsi="宋体"/>
              </w:rPr>
              <w:t>的波形</w:t>
            </w:r>
            <w:r w:rsidRPr="00A22B18">
              <w:t>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</w:t>
            </w:r>
            <w:r w:rsidR="008D5E7D" w:rsidRPr="00A22B18">
              <w:t>，填入空格</w:t>
            </w:r>
          </w:p>
          <w:p w:rsidR="00021488" w:rsidRPr="00A22B18" w:rsidRDefault="00566941" w:rsidP="00926DE7">
            <w:pPr>
              <w:spacing w:line="0" w:lineRule="atLeast"/>
            </w:pPr>
            <w:r>
              <w:rPr>
                <w:noProof/>
              </w:rPr>
              <w:pict>
                <v:shape id="_x0000_s1035" type="#_x0000_t202" style="position:absolute;left:0;text-align:left;margin-left:122.25pt;margin-top:17.2pt;width:97.65pt;height:70.85pt;z-index:251655680" stroked="f">
                  <v:textbox style="mso-next-textbox:#_x0000_s1035">
                    <w:txbxContent>
                      <w:p w:rsidR="00021488" w:rsidRDefault="00021488" w:rsidP="00021488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7" type="#_x0000_t75" style="width:33.75pt;height:18.75pt" o:ole="">
                              <v:imagedata r:id="rId12" o:title=""/>
                            </v:shape>
                            <o:OLEObject Type="Embed" ProgID="Equation.DSMT4" ShapeID="_x0000_i1037" DrawAspect="Content" ObjectID="_1471256111" r:id="rId13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021488" w:rsidRDefault="00021488" w:rsidP="00021488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38" type="#_x0000_t75" style="width:22.5pt;height:16.5pt" o:ole="">
                              <v:imagedata r:id="rId14" o:title=""/>
                            </v:shape>
                            <o:OLEObject Type="Embed" ProgID="Equation.DSMT4" ShapeID="_x0000_i1038" DrawAspect="Content" ObjectID="_1471256112" r:id="rId15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926DE7" w:rsidRPr="00A22B18">
              <w:object w:dxaOrig="3666" w:dyaOrig="3006">
                <v:shape id="_x0000_i1026" type="#_x0000_t75" style="width:133.5pt;height:107.25pt" o:ole="">
                  <v:imagedata r:id="rId16" o:title=""/>
                </v:shape>
                <o:OLEObject Type="Embed" ProgID="Visio.Drawing.11" ShapeID="_x0000_i1026" DrawAspect="Content" ObjectID="_1471256100" r:id="rId17"/>
              </w:object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021488" w:rsidRPr="00A22B18" w:rsidRDefault="00021488" w:rsidP="003E2476">
            <w:r w:rsidRPr="00A22B18">
              <w:t>2</w:t>
            </w:r>
            <w:r w:rsidRPr="00A22B18">
              <w:t>、画出</w:t>
            </w:r>
            <w:r w:rsidR="008D5E7D" w:rsidRPr="00A22B18">
              <w:rPr>
                <w:b/>
              </w:rPr>
              <w:t>半波整流信号</w:t>
            </w:r>
            <w:r w:rsidR="008D5E7D" w:rsidRPr="00A22B18">
              <w:t>的</w:t>
            </w:r>
            <w:r w:rsidRPr="00A22B18">
              <w:t>波形（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</w:t>
            </w:r>
            <w:r w:rsidR="008D5E7D" w:rsidRPr="00A22B18">
              <w:t>，填入空格</w:t>
            </w:r>
          </w:p>
          <w:p w:rsidR="00021488" w:rsidRPr="00A22B18" w:rsidRDefault="00926DE7" w:rsidP="00926DE7">
            <w:pPr>
              <w:spacing w:line="0" w:lineRule="atLeast"/>
            </w:pPr>
            <w:r w:rsidRPr="00A22B18">
              <w:object w:dxaOrig="3666" w:dyaOrig="3006">
                <v:shape id="_x0000_i1027" type="#_x0000_t75" style="width:133.5pt;height:107.25pt" o:ole="">
                  <v:imagedata r:id="rId16" o:title=""/>
                </v:shape>
                <o:OLEObject Type="Embed" ProgID="Visio.Drawing.11" ShapeID="_x0000_i1027" DrawAspect="Content" ObjectID="_1471256101" r:id="rId18"/>
              </w:object>
            </w:r>
            <w:r w:rsidR="00566941">
              <w:rPr>
                <w:noProof/>
              </w:rPr>
              <w:pict>
                <v:shape id="_x0000_s1061" type="#_x0000_t202" style="position:absolute;left:0;text-align:left;margin-left:122.25pt;margin-top:17.2pt;width:97.65pt;height:70.85pt;z-index:251661824;mso-position-horizontal-relative:text;mso-position-vertical-relative:text" stroked="f">
                  <v:textbox style="mso-next-textbox:#_x0000_s1061">
                    <w:txbxContent>
                      <w:p w:rsidR="00D82B97" w:rsidRDefault="00D82B97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39" type="#_x0000_t75" style="width:33.75pt;height:18.75pt" o:ole="">
                              <v:imagedata r:id="rId12" o:title=""/>
                            </v:shape>
                            <o:OLEObject Type="Embed" ProgID="Equation.DSMT4" ShapeID="_x0000_i1039" DrawAspect="Content" ObjectID="_1471256113" r:id="rId19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D82B97" w:rsidRDefault="00D82B97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40" type="#_x0000_t75" style="width:22.5pt;height:16.5pt" o:ole="">
                              <v:imagedata r:id="rId14" o:title=""/>
                            </v:shape>
                            <o:OLEObject Type="Embed" ProgID="Equation.DSMT4" ShapeID="_x0000_i1040" DrawAspect="Content" ObjectID="_1471256114" r:id="rId20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</w:p>
        </w:tc>
      </w:tr>
      <w:tr w:rsidR="00FF6B92" w:rsidRPr="00A22B18" w:rsidTr="00926DE7">
        <w:trPr>
          <w:trHeight w:val="1619"/>
          <w:jc w:val="center"/>
        </w:trPr>
        <w:tc>
          <w:tcPr>
            <w:tcW w:w="4650" w:type="dxa"/>
            <w:vMerge w:val="restart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FF6B92" w:rsidRPr="00A22B18" w:rsidRDefault="00FF6B92" w:rsidP="008D5E7D">
            <w:r w:rsidRPr="00A22B18">
              <w:t>3</w:t>
            </w:r>
            <w:r w:rsidRPr="00A22B18">
              <w:t>、画出</w:t>
            </w:r>
            <w:r w:rsidRPr="00A22B18">
              <w:rPr>
                <w:b/>
              </w:rPr>
              <w:t>桥式整流信号</w:t>
            </w:r>
            <w:r w:rsidRPr="00A22B18">
              <w:t>的波形（</w:t>
            </w:r>
            <w:r w:rsidRPr="00A22B18">
              <w:rPr>
                <w:b/>
              </w:rPr>
              <w:t>2</w:t>
            </w:r>
            <w:r w:rsidRPr="00A22B18">
              <w:t>个周期），用光标测出其峰峰值及频率，填入空格</w:t>
            </w:r>
          </w:p>
          <w:p w:rsidR="00FF6B92" w:rsidRPr="00A22B18" w:rsidRDefault="00566941" w:rsidP="00926DE7">
            <w:pPr>
              <w:spacing w:line="0" w:lineRule="atLeast"/>
            </w:pPr>
            <w:r>
              <w:rPr>
                <w:noProof/>
              </w:rPr>
              <w:pict>
                <v:shape id="_x0000_s1062" type="#_x0000_t202" style="position:absolute;left:0;text-align:left;margin-left:122.25pt;margin-top:16.5pt;width:97.65pt;height:70.85pt;z-index:251662848" stroked="f">
                  <v:textbox style="mso-next-textbox:#_x0000_s1062">
                    <w:txbxContent>
                      <w:p w:rsidR="00D82B97" w:rsidRDefault="00D82B97" w:rsidP="00D82B97">
                        <w:r w:rsidRPr="00665F1C">
                          <w:rPr>
                            <w:position w:val="-14"/>
                          </w:rPr>
                          <w:object w:dxaOrig="680" w:dyaOrig="380">
                            <v:shape id="_x0000_i1041" type="#_x0000_t75" style="width:33.75pt;height:18.75pt" o:ole="">
                              <v:imagedata r:id="rId12" o:title=""/>
                            </v:shape>
                            <o:OLEObject Type="Embed" ProgID="Equation.DSMT4" ShapeID="_x0000_i1041" DrawAspect="Content" ObjectID="_1471256115" r:id="rId21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  <w:p w:rsidR="00D82B97" w:rsidRDefault="00D82B97" w:rsidP="00D82B97">
                        <w:r w:rsidRPr="00665F1C">
                          <w:rPr>
                            <w:position w:val="-10"/>
                          </w:rPr>
                          <w:object w:dxaOrig="440" w:dyaOrig="320">
                            <v:shape id="_x0000_i1042" type="#_x0000_t75" style="width:22.5pt;height:16.5pt" o:ole="">
                              <v:imagedata r:id="rId14" o:title=""/>
                            </v:shape>
                            <o:OLEObject Type="Embed" ProgID="Equation.DSMT4" ShapeID="_x0000_i1042" DrawAspect="Content" ObjectID="_1471256116" r:id="rId22"/>
                          </w:object>
                        </w:r>
                        <w:r>
                          <w:rPr>
                            <w:rFonts w:hint="eastAsia"/>
                          </w:rPr>
                          <w:t>__________</w:t>
                        </w:r>
                      </w:p>
                    </w:txbxContent>
                  </v:textbox>
                </v:shape>
              </w:pict>
            </w:r>
            <w:r w:rsidR="00926DE7" w:rsidRPr="00A22B18">
              <w:object w:dxaOrig="3666" w:dyaOrig="3006">
                <v:shape id="_x0000_i1028" type="#_x0000_t75" style="width:133.5pt;height:107.25pt" o:ole="">
                  <v:imagedata r:id="rId16" o:title=""/>
                </v:shape>
                <o:OLEObject Type="Embed" ProgID="Visio.Drawing.11" ShapeID="_x0000_i1028" DrawAspect="Content" ObjectID="_1471256102" r:id="rId23"/>
              </w:object>
            </w:r>
          </w:p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FF6B92" w:rsidRPr="00A22B18" w:rsidRDefault="00FF6B92" w:rsidP="008D5E7D">
            <w:pPr>
              <w:ind w:left="315" w:hangingChars="150" w:hanging="315"/>
            </w:pPr>
            <w:r w:rsidRPr="00A22B18">
              <w:t>4</w:t>
            </w:r>
            <w:r w:rsidRPr="00A22B18">
              <w:t>、画出</w:t>
            </w:r>
            <w:r w:rsidRPr="00A22B18">
              <w:rPr>
                <w:b/>
              </w:rPr>
              <w:t>滤波信号</w:t>
            </w:r>
            <w:r w:rsidRPr="00A22B18">
              <w:t>波形，用光标测出其电压值，填入空格</w:t>
            </w:r>
          </w:p>
          <w:p w:rsidR="00FF6B92" w:rsidRPr="00A22B18" w:rsidRDefault="00566941" w:rsidP="003E2476">
            <w:pPr>
              <w:spacing w:line="0" w:lineRule="atLeast"/>
            </w:pPr>
            <w:r>
              <w:rPr>
                <w:noProof/>
              </w:rPr>
              <w:pict>
                <v:shape id="_x0000_s1042" type="#_x0000_t202" style="position:absolute;left:0;text-align:left;margin-left:130.65pt;margin-top:18.75pt;width:86.4pt;height:28.35pt;z-index:251658752" stroked="f">
                  <v:textbox style="mso-next-textbox:#_x0000_s1042">
                    <w:txbxContent>
                      <w:p w:rsidR="00FF6B92" w:rsidRPr="00D13728" w:rsidRDefault="00FF6B92" w:rsidP="00021488">
                        <w:r w:rsidRPr="00F45FC6">
                          <w:rPr>
                            <w:position w:val="-6"/>
                          </w:rPr>
                          <w:object w:dxaOrig="420" w:dyaOrig="279">
                            <v:shape id="_x0000_i1043" type="#_x0000_t75" style="width:21pt;height:13.5pt" o:ole="">
                              <v:imagedata r:id="rId24" o:title=""/>
                            </v:shape>
                            <o:OLEObject Type="Embed" ProgID="Equation.DSMT4" ShapeID="_x0000_i1043" DrawAspect="Content" ObjectID="_1471256117" r:id="rId25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</w:txbxContent>
                  </v:textbox>
                </v:shape>
              </w:pict>
            </w:r>
            <w:r w:rsidR="00D02C07" w:rsidRPr="00A22B18">
              <w:object w:dxaOrig="3666" w:dyaOrig="2124">
                <v:shape id="_x0000_i1029" type="#_x0000_t75" style="width:117.75pt;height:67.5pt" o:ole="">
                  <v:imagedata r:id="rId26" o:title=""/>
                </v:shape>
                <o:OLEObject Type="Embed" ProgID="Visio.Drawing.11" ShapeID="_x0000_i1029" DrawAspect="Content" ObjectID="_1471256103" r:id="rId27"/>
              </w:object>
            </w:r>
          </w:p>
        </w:tc>
      </w:tr>
      <w:tr w:rsidR="00FF6B92" w:rsidRPr="00A22B18" w:rsidTr="00926DE7">
        <w:trPr>
          <w:trHeight w:val="1636"/>
          <w:jc w:val="center"/>
        </w:trPr>
        <w:tc>
          <w:tcPr>
            <w:tcW w:w="4650" w:type="dxa"/>
            <w:vMerge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FF6B92" w:rsidRPr="00A22B18" w:rsidRDefault="00FF6B92" w:rsidP="008D5E7D"/>
        </w:tc>
        <w:tc>
          <w:tcPr>
            <w:tcW w:w="4649" w:type="dxa"/>
            <w:tcMar>
              <w:top w:w="113" w:type="dxa"/>
              <w:left w:w="142" w:type="dxa"/>
              <w:bottom w:w="113" w:type="dxa"/>
              <w:right w:w="142" w:type="dxa"/>
            </w:tcMar>
          </w:tcPr>
          <w:p w:rsidR="00FF6B92" w:rsidRPr="00A22B18" w:rsidRDefault="00FF6B92" w:rsidP="00FF6B92">
            <w:pPr>
              <w:ind w:left="315" w:hangingChars="150" w:hanging="315"/>
            </w:pPr>
            <w:r w:rsidRPr="00A22B18">
              <w:t>5</w:t>
            </w:r>
            <w:r w:rsidRPr="00A22B18">
              <w:t>、画出</w:t>
            </w:r>
            <w:r w:rsidRPr="00A22B18">
              <w:rPr>
                <w:b/>
              </w:rPr>
              <w:t>稳压信号</w:t>
            </w:r>
            <w:r w:rsidRPr="00A22B18">
              <w:t>波形，用光标测出其电压值，填入空格</w:t>
            </w:r>
          </w:p>
          <w:p w:rsidR="00FF6B92" w:rsidRPr="00A22B18" w:rsidRDefault="00D02C07" w:rsidP="003E2476">
            <w:pPr>
              <w:spacing w:line="0" w:lineRule="atLeast"/>
            </w:pPr>
            <w:r w:rsidRPr="00A22B18">
              <w:object w:dxaOrig="3666" w:dyaOrig="2124">
                <v:shape id="_x0000_i1035" type="#_x0000_t75" style="width:117.75pt;height:67.5pt" o:ole="">
                  <v:imagedata r:id="rId26" o:title=""/>
                </v:shape>
                <o:OLEObject Type="Embed" ProgID="Visio.Drawing.11" ShapeID="_x0000_i1035" DrawAspect="Content" ObjectID="_1471256104" r:id="rId28"/>
              </w:object>
            </w:r>
            <w:r w:rsidR="00566941">
              <w:rPr>
                <w:noProof/>
              </w:rPr>
              <w:pict>
                <v:shape id="_x0000_s1063" type="#_x0000_t202" style="position:absolute;left:0;text-align:left;margin-left:130.65pt;margin-top:18.3pt;width:86.4pt;height:28.35pt;z-index:251663872;mso-position-horizontal-relative:text;mso-position-vertical-relative:text" stroked="f">
                  <v:textbox style="mso-next-textbox:#_x0000_s1063">
                    <w:txbxContent>
                      <w:p w:rsidR="00D82B97" w:rsidRPr="00D13728" w:rsidRDefault="00D82B97" w:rsidP="00D82B97">
                        <w:r w:rsidRPr="00F45FC6">
                          <w:rPr>
                            <w:position w:val="-6"/>
                          </w:rPr>
                          <w:object w:dxaOrig="420" w:dyaOrig="279">
                            <v:shape id="_x0000_i1044" type="#_x0000_t75" style="width:21pt;height:13.5pt" o:ole="">
                              <v:imagedata r:id="rId24" o:title=""/>
                            </v:shape>
                            <o:OLEObject Type="Embed" ProgID="Equation.DSMT4" ShapeID="_x0000_i1044" DrawAspect="Content" ObjectID="_1471256118" r:id="rId29"/>
                          </w:object>
                        </w:r>
                        <w:r>
                          <w:rPr>
                            <w:rFonts w:hint="eastAsia"/>
                          </w:rPr>
                          <w:t>________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22B18" w:rsidRPr="00A22B18" w:rsidRDefault="00A22B18" w:rsidP="00334C75">
      <w:pPr>
        <w:spacing w:beforeLines="50"/>
        <w:jc w:val="center"/>
        <w:rPr>
          <w:b/>
        </w:rPr>
      </w:pPr>
      <w:r w:rsidRPr="00A22B18">
        <w:rPr>
          <w:b/>
        </w:rPr>
        <w:t>表</w:t>
      </w:r>
      <w:r w:rsidRPr="00A22B18">
        <w:rPr>
          <w:b/>
        </w:rPr>
        <w:t xml:space="preserve">2 </w:t>
      </w:r>
      <w:r w:rsidRPr="00A22B18">
        <w:rPr>
          <w:b/>
        </w:rPr>
        <w:t>李萨如图形记录表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67"/>
        <w:gridCol w:w="1588"/>
        <w:gridCol w:w="1588"/>
        <w:gridCol w:w="1588"/>
        <w:gridCol w:w="1588"/>
        <w:gridCol w:w="1588"/>
      </w:tblGrid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639" w:dyaOrig="380">
                <v:shape id="_x0000_i1030" type="#_x0000_t75" style="width:32.25pt;height:18.75pt" o:ole="">
                  <v:imagedata r:id="rId30" o:title=""/>
                </v:shape>
                <o:OLEObject Type="Embed" ProgID="Equation.DSMT4" ShapeID="_x0000_i1030" DrawAspect="Content" ObjectID="_1471256105" r:id="rId31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1 : 1</w: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2 : 1</w: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1 : 3</w: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3 : 1</w: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b/>
                <w:color w:val="000000"/>
                <w:szCs w:val="21"/>
              </w:rPr>
            </w:pPr>
            <w:r w:rsidRPr="00A22B18">
              <w:rPr>
                <w:b/>
                <w:color w:val="000000"/>
                <w:szCs w:val="21"/>
              </w:rPr>
              <w:t>2 : 3</w:t>
            </w:r>
          </w:p>
        </w:tc>
      </w:tr>
      <w:tr w:rsidR="00A22B18" w:rsidRPr="00A22B18" w:rsidTr="003E2476">
        <w:trPr>
          <w:trHeight w:val="1134"/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szCs w:val="21"/>
              </w:rPr>
              <w:t>李萨如</w:t>
            </w:r>
          </w:p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szCs w:val="21"/>
              </w:rPr>
              <w:t>图形</w: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jc w:val="center"/>
              <w:rPr>
                <w:color w:val="000000"/>
                <w:szCs w:val="21"/>
              </w:rPr>
            </w:pP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2"/>
                <w:szCs w:val="21"/>
              </w:rPr>
              <w:object w:dxaOrig="340" w:dyaOrig="360">
                <v:shape id="_x0000_i1031" type="#_x0000_t75" style="width:17.25pt;height:18.75pt" o:ole="">
                  <v:imagedata r:id="rId32" o:title=""/>
                </v:shape>
                <o:OLEObject Type="Embed" ProgID="Equation.DSMT4" ShapeID="_x0000_i1031" DrawAspect="Content" ObjectID="_1471256106" r:id="rId33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340" w:dyaOrig="380">
                <v:shape id="_x0000_i1032" type="#_x0000_t75" style="width:17.25pt;height:18.75pt" o:ole="">
                  <v:imagedata r:id="rId34" o:title=""/>
                </v:shape>
                <o:OLEObject Type="Embed" ProgID="Equation.DSMT4" ShapeID="_x0000_i1032" DrawAspect="Content" ObjectID="_1471256107" r:id="rId35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1020" w:dyaOrig="400">
                <v:shape id="_x0000_i1033" type="#_x0000_t75" style="width:51pt;height:19.5pt" o:ole="">
                  <v:imagedata r:id="rId36" o:title=""/>
                </v:shape>
                <o:OLEObject Type="Embed" ProgID="Equation.DSMT4" ShapeID="_x0000_i1033" DrawAspect="Content" ObjectID="_1471256108" r:id="rId37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  <w:tr w:rsidR="00A22B18" w:rsidRPr="00A22B18" w:rsidTr="004E6D5A">
        <w:trPr>
          <w:jc w:val="center"/>
        </w:trPr>
        <w:tc>
          <w:tcPr>
            <w:tcW w:w="0" w:type="auto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  <w:r w:rsidRPr="00A22B18">
              <w:rPr>
                <w:color w:val="000000"/>
                <w:position w:val="-14"/>
                <w:szCs w:val="21"/>
              </w:rPr>
              <w:object w:dxaOrig="1040" w:dyaOrig="400">
                <v:shape id="_x0000_i1034" type="#_x0000_t75" style="width:52.5pt;height:19.5pt" o:ole="">
                  <v:imagedata r:id="rId38" o:title=""/>
                </v:shape>
                <o:OLEObject Type="Embed" ProgID="Equation.DSMT4" ShapeID="_x0000_i1034" DrawAspect="Content" ObjectID="_1471256109" r:id="rId39"/>
              </w:object>
            </w: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A22B18" w:rsidRPr="00A22B18" w:rsidRDefault="00A22B18" w:rsidP="004E6D5A">
            <w:pPr>
              <w:spacing w:line="0" w:lineRule="atLeast"/>
              <w:jc w:val="center"/>
              <w:rPr>
                <w:color w:val="000000"/>
                <w:szCs w:val="21"/>
              </w:rPr>
            </w:pPr>
          </w:p>
        </w:tc>
      </w:tr>
    </w:tbl>
    <w:p w:rsidR="00A22B18" w:rsidRPr="00A22B18" w:rsidRDefault="00A22B18" w:rsidP="00671C38"/>
    <w:sectPr w:rsidR="00A22B18" w:rsidRPr="00A22B18" w:rsidSect="0088306F">
      <w:headerReference w:type="default" r:id="rId40"/>
      <w:footerReference w:type="even" r:id="rId41"/>
      <w:footerReference w:type="default" r:id="rId42"/>
      <w:pgSz w:w="11057" w:h="15366"/>
      <w:pgMar w:top="851" w:right="567" w:bottom="851" w:left="567" w:header="454" w:footer="454" w:gutter="85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35D" w:rsidRDefault="008D035D">
      <w:r>
        <w:separator/>
      </w:r>
    </w:p>
  </w:endnote>
  <w:endnote w:type="continuationSeparator" w:id="1">
    <w:p w:rsidR="008D035D" w:rsidRDefault="008D0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47" w:rsidRDefault="00566941" w:rsidP="002B106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20C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02C07">
      <w:rPr>
        <w:rStyle w:val="a6"/>
        <w:noProof/>
      </w:rPr>
      <w:t>1</w:t>
    </w:r>
    <w:r>
      <w:rPr>
        <w:rStyle w:val="a6"/>
      </w:rPr>
      <w:fldChar w:fldCharType="end"/>
    </w:r>
  </w:p>
  <w:p w:rsidR="00720C47" w:rsidRDefault="00720C47" w:rsidP="00720C47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35D" w:rsidRDefault="008D035D">
      <w:r>
        <w:separator/>
      </w:r>
    </w:p>
  </w:footnote>
  <w:footnote w:type="continuationSeparator" w:id="1">
    <w:p w:rsidR="008D035D" w:rsidRDefault="008D0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07E" w:rsidRPr="00CA718B" w:rsidRDefault="00C0207E">
    <w:pPr>
      <w:pStyle w:val="a3"/>
      <w:rPr>
        <w:rFonts w:ascii="楷体_GB2312" w:eastAsia="楷体_GB2312" w:hAnsi="华文楷体"/>
      </w:rPr>
    </w:pPr>
    <w:r w:rsidRPr="00CA718B">
      <w:rPr>
        <w:rFonts w:ascii="楷体_GB2312" w:eastAsia="楷体_GB2312" w:hAnsi="华文楷体" w:hint="eastAsia"/>
      </w:rPr>
      <w:t>福建农林大学</w:t>
    </w:r>
    <w:r w:rsidR="004A4348" w:rsidRPr="00CA718B">
      <w:rPr>
        <w:rFonts w:ascii="楷体_GB2312" w:eastAsia="楷体_GB2312" w:hAnsi="华文楷体" w:hint="eastAsia"/>
      </w:rPr>
      <w:t xml:space="preserve"> </w:t>
    </w:r>
    <w:r w:rsidRPr="00CA718B">
      <w:rPr>
        <w:rFonts w:ascii="楷体_GB2312" w:eastAsia="楷体_GB2312" w:hAnsi="华文楷体" w:hint="eastAsia"/>
      </w:rPr>
      <w:t>物理实验</w:t>
    </w:r>
    <w:r w:rsidR="00720C47" w:rsidRPr="00CA718B">
      <w:rPr>
        <w:rFonts w:ascii="楷体_GB2312" w:eastAsia="楷体_GB2312" w:hAnsi="华文楷体" w:hint="eastAsia"/>
      </w:rPr>
      <w:t>要求及原始数据表格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F555D"/>
    <w:multiLevelType w:val="hybridMultilevel"/>
    <w:tmpl w:val="C6AADA96"/>
    <w:lvl w:ilvl="0" w:tplc="3600ED0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17377DB"/>
    <w:multiLevelType w:val="hybridMultilevel"/>
    <w:tmpl w:val="EB5A7324"/>
    <w:lvl w:ilvl="0" w:tplc="9492410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18E75DF"/>
    <w:multiLevelType w:val="hybridMultilevel"/>
    <w:tmpl w:val="6C068902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1EB4D93"/>
    <w:multiLevelType w:val="hybridMultilevel"/>
    <w:tmpl w:val="7B68B930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3D23A2E"/>
    <w:multiLevelType w:val="multilevel"/>
    <w:tmpl w:val="A26477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FB1269C"/>
    <w:multiLevelType w:val="hybridMultilevel"/>
    <w:tmpl w:val="EDFEE378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E1F20D8"/>
    <w:multiLevelType w:val="hybridMultilevel"/>
    <w:tmpl w:val="81421E9E"/>
    <w:lvl w:ilvl="0" w:tplc="F82C79F0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34D49FF"/>
    <w:multiLevelType w:val="hybridMultilevel"/>
    <w:tmpl w:val="A2647796"/>
    <w:lvl w:ilvl="0" w:tplc="8320FC6E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0512FB1"/>
    <w:multiLevelType w:val="hybridMultilevel"/>
    <w:tmpl w:val="F97A6974"/>
    <w:lvl w:ilvl="0" w:tplc="E1E6B3A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7BD90F59"/>
    <w:multiLevelType w:val="hybridMultilevel"/>
    <w:tmpl w:val="DB26F18E"/>
    <w:lvl w:ilvl="0" w:tplc="5F3E42B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207E"/>
    <w:rsid w:val="00021488"/>
    <w:rsid w:val="00032509"/>
    <w:rsid w:val="0003337D"/>
    <w:rsid w:val="00042240"/>
    <w:rsid w:val="000425DF"/>
    <w:rsid w:val="000621CA"/>
    <w:rsid w:val="00062675"/>
    <w:rsid w:val="0006476D"/>
    <w:rsid w:val="000A225C"/>
    <w:rsid w:val="000E045D"/>
    <w:rsid w:val="000F145A"/>
    <w:rsid w:val="00176493"/>
    <w:rsid w:val="0018465F"/>
    <w:rsid w:val="001E0F51"/>
    <w:rsid w:val="001E5718"/>
    <w:rsid w:val="00202411"/>
    <w:rsid w:val="00203C8C"/>
    <w:rsid w:val="00216F29"/>
    <w:rsid w:val="00217971"/>
    <w:rsid w:val="002374FD"/>
    <w:rsid w:val="00254CA0"/>
    <w:rsid w:val="0025522B"/>
    <w:rsid w:val="00255BF3"/>
    <w:rsid w:val="00263120"/>
    <w:rsid w:val="0028386B"/>
    <w:rsid w:val="00285C6E"/>
    <w:rsid w:val="002A2D2C"/>
    <w:rsid w:val="002A37CA"/>
    <w:rsid w:val="002B1067"/>
    <w:rsid w:val="002C64C2"/>
    <w:rsid w:val="002D3EAA"/>
    <w:rsid w:val="002E25C1"/>
    <w:rsid w:val="00302277"/>
    <w:rsid w:val="00334C75"/>
    <w:rsid w:val="00334F19"/>
    <w:rsid w:val="003456F7"/>
    <w:rsid w:val="0035598F"/>
    <w:rsid w:val="00357C10"/>
    <w:rsid w:val="003609E8"/>
    <w:rsid w:val="003628B6"/>
    <w:rsid w:val="00387B2B"/>
    <w:rsid w:val="003A1CD7"/>
    <w:rsid w:val="003C114C"/>
    <w:rsid w:val="003E2476"/>
    <w:rsid w:val="003F0060"/>
    <w:rsid w:val="003F439E"/>
    <w:rsid w:val="00405CA5"/>
    <w:rsid w:val="00440765"/>
    <w:rsid w:val="00476AE7"/>
    <w:rsid w:val="0049508F"/>
    <w:rsid w:val="004A4348"/>
    <w:rsid w:val="004B4D23"/>
    <w:rsid w:val="004B5D26"/>
    <w:rsid w:val="004E3827"/>
    <w:rsid w:val="004F4E0D"/>
    <w:rsid w:val="004F7610"/>
    <w:rsid w:val="0050449B"/>
    <w:rsid w:val="00522770"/>
    <w:rsid w:val="005346A4"/>
    <w:rsid w:val="00566941"/>
    <w:rsid w:val="00572A8D"/>
    <w:rsid w:val="00577D99"/>
    <w:rsid w:val="00580813"/>
    <w:rsid w:val="00581B96"/>
    <w:rsid w:val="00582ABA"/>
    <w:rsid w:val="00582C07"/>
    <w:rsid w:val="005843AF"/>
    <w:rsid w:val="005914E8"/>
    <w:rsid w:val="00593B8A"/>
    <w:rsid w:val="005B79C6"/>
    <w:rsid w:val="005C6035"/>
    <w:rsid w:val="005D2218"/>
    <w:rsid w:val="005D6100"/>
    <w:rsid w:val="005D6CEA"/>
    <w:rsid w:val="005D73FD"/>
    <w:rsid w:val="005E3514"/>
    <w:rsid w:val="005E6CF1"/>
    <w:rsid w:val="005E7941"/>
    <w:rsid w:val="006001B2"/>
    <w:rsid w:val="00601D6A"/>
    <w:rsid w:val="006073AE"/>
    <w:rsid w:val="00607476"/>
    <w:rsid w:val="0062040C"/>
    <w:rsid w:val="006304A5"/>
    <w:rsid w:val="00632A2D"/>
    <w:rsid w:val="006360F0"/>
    <w:rsid w:val="00647F2E"/>
    <w:rsid w:val="00653BA5"/>
    <w:rsid w:val="00654354"/>
    <w:rsid w:val="006703D1"/>
    <w:rsid w:val="00671C38"/>
    <w:rsid w:val="006957F5"/>
    <w:rsid w:val="006D35B4"/>
    <w:rsid w:val="00716300"/>
    <w:rsid w:val="00720C47"/>
    <w:rsid w:val="00727F6E"/>
    <w:rsid w:val="00740913"/>
    <w:rsid w:val="00745B1B"/>
    <w:rsid w:val="00746746"/>
    <w:rsid w:val="00755BBA"/>
    <w:rsid w:val="0077032F"/>
    <w:rsid w:val="00783B80"/>
    <w:rsid w:val="00786CBA"/>
    <w:rsid w:val="007A1F8F"/>
    <w:rsid w:val="007A798F"/>
    <w:rsid w:val="007D4880"/>
    <w:rsid w:val="00817DF7"/>
    <w:rsid w:val="00840CFE"/>
    <w:rsid w:val="00845011"/>
    <w:rsid w:val="0085609B"/>
    <w:rsid w:val="00871B0B"/>
    <w:rsid w:val="008743A5"/>
    <w:rsid w:val="008757BB"/>
    <w:rsid w:val="0088306F"/>
    <w:rsid w:val="0088348D"/>
    <w:rsid w:val="008979A2"/>
    <w:rsid w:val="008B1507"/>
    <w:rsid w:val="008C659E"/>
    <w:rsid w:val="008D035D"/>
    <w:rsid w:val="008D5E7D"/>
    <w:rsid w:val="008D6E07"/>
    <w:rsid w:val="008E10F2"/>
    <w:rsid w:val="00915EAA"/>
    <w:rsid w:val="00926DE7"/>
    <w:rsid w:val="0095722E"/>
    <w:rsid w:val="00965439"/>
    <w:rsid w:val="009A1378"/>
    <w:rsid w:val="009C5291"/>
    <w:rsid w:val="009E7BA1"/>
    <w:rsid w:val="00A22B18"/>
    <w:rsid w:val="00A626AF"/>
    <w:rsid w:val="00A64BBD"/>
    <w:rsid w:val="00A905DB"/>
    <w:rsid w:val="00A9389E"/>
    <w:rsid w:val="00AA1AE8"/>
    <w:rsid w:val="00AA4DE1"/>
    <w:rsid w:val="00AA688B"/>
    <w:rsid w:val="00AD591C"/>
    <w:rsid w:val="00AE514D"/>
    <w:rsid w:val="00AF0281"/>
    <w:rsid w:val="00AF5AEE"/>
    <w:rsid w:val="00B13FDA"/>
    <w:rsid w:val="00B43BD6"/>
    <w:rsid w:val="00B52CF9"/>
    <w:rsid w:val="00B5601D"/>
    <w:rsid w:val="00B65DBF"/>
    <w:rsid w:val="00B80041"/>
    <w:rsid w:val="00BD0F23"/>
    <w:rsid w:val="00BD1FEE"/>
    <w:rsid w:val="00BD6B1C"/>
    <w:rsid w:val="00C01D94"/>
    <w:rsid w:val="00C0207E"/>
    <w:rsid w:val="00C13840"/>
    <w:rsid w:val="00C336C0"/>
    <w:rsid w:val="00C43D32"/>
    <w:rsid w:val="00C440E3"/>
    <w:rsid w:val="00C57F43"/>
    <w:rsid w:val="00C70B32"/>
    <w:rsid w:val="00C82879"/>
    <w:rsid w:val="00C840E9"/>
    <w:rsid w:val="00CA718B"/>
    <w:rsid w:val="00CA7D66"/>
    <w:rsid w:val="00CB4836"/>
    <w:rsid w:val="00CD75C5"/>
    <w:rsid w:val="00CF583F"/>
    <w:rsid w:val="00D02C07"/>
    <w:rsid w:val="00D6030A"/>
    <w:rsid w:val="00D66750"/>
    <w:rsid w:val="00D678E2"/>
    <w:rsid w:val="00D82B97"/>
    <w:rsid w:val="00DA75AE"/>
    <w:rsid w:val="00DD69B3"/>
    <w:rsid w:val="00DF320C"/>
    <w:rsid w:val="00E04B84"/>
    <w:rsid w:val="00E133A6"/>
    <w:rsid w:val="00E138B1"/>
    <w:rsid w:val="00E1521A"/>
    <w:rsid w:val="00E75B69"/>
    <w:rsid w:val="00E9065B"/>
    <w:rsid w:val="00EA0A51"/>
    <w:rsid w:val="00EA5547"/>
    <w:rsid w:val="00EA76B7"/>
    <w:rsid w:val="00EC1626"/>
    <w:rsid w:val="00EE4F31"/>
    <w:rsid w:val="00F0002E"/>
    <w:rsid w:val="00F1125B"/>
    <w:rsid w:val="00F24A5E"/>
    <w:rsid w:val="00F3654E"/>
    <w:rsid w:val="00F37D9C"/>
    <w:rsid w:val="00F41285"/>
    <w:rsid w:val="00F43127"/>
    <w:rsid w:val="00F566A0"/>
    <w:rsid w:val="00F65248"/>
    <w:rsid w:val="00F82D16"/>
    <w:rsid w:val="00FA54DB"/>
    <w:rsid w:val="00FA5CE0"/>
    <w:rsid w:val="00FB3A0A"/>
    <w:rsid w:val="00FC6BD5"/>
    <w:rsid w:val="00FF47DF"/>
    <w:rsid w:val="00FF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  <o:rules v:ext="edit">
        <o:r id="V:Rule3" type="connector" idref="#_x0000_s1087"/>
        <o:r id="V:Rule5" type="connector" idref="#_x0000_s111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287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20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C020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5">
    <w:name w:val="Table Grid"/>
    <w:basedOn w:val="a1"/>
    <w:rsid w:val="00B8004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720C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7.emf"/><Relationship Id="rId39" Type="http://schemas.openxmlformats.org/officeDocument/2006/relationships/oleObject" Target="embeddings/oleObject20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0.w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5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wmf"/><Relationship Id="rId32" Type="http://schemas.openxmlformats.org/officeDocument/2006/relationships/image" Target="media/image9.wmf"/><Relationship Id="rId37" Type="http://schemas.openxmlformats.org/officeDocument/2006/relationships/oleObject" Target="embeddings/oleObject19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4.bin"/><Relationship Id="rId36" Type="http://schemas.openxmlformats.org/officeDocument/2006/relationships/image" Target="media/image11.wmf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6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8.wmf"/><Relationship Id="rId35" Type="http://schemas.openxmlformats.org/officeDocument/2006/relationships/oleObject" Target="embeddings/oleObject18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62B53-4099-4F99-B075-C0B9F38A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308</Words>
  <Characters>1756</Characters>
  <Application>Microsoft Office Word</Application>
  <DocSecurity>0</DocSecurity>
  <Lines>14</Lines>
  <Paragraphs>4</Paragraphs>
  <ScaleCrop>false</ScaleCrop>
  <Company>CHINA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物理实验要求及数据表格_实验05 示波器</dc:title>
  <dc:creator>邱祖强</dc:creator>
  <cp:lastModifiedBy>dreamsummit</cp:lastModifiedBy>
  <cp:revision>16</cp:revision>
  <dcterms:created xsi:type="dcterms:W3CDTF">2014-08-21T09:23:00Z</dcterms:created>
  <dcterms:modified xsi:type="dcterms:W3CDTF">2014-09-03T05:24:00Z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